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E2EB5F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9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501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DE0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B3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46CE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613B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5FCA2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C042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41F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湖北宜创科技开发有限公司</w:t>
            </w:r>
          </w:p>
        </w:tc>
      </w:tr>
      <w:tr w14:paraId="683EC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822D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C863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中试基地建设项目</w:t>
            </w:r>
          </w:p>
        </w:tc>
      </w:tr>
      <w:tr w14:paraId="31C50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D34F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471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eastAsia="zh-CN"/>
              </w:rPr>
              <w:t>安全预评价</w:t>
            </w:r>
          </w:p>
        </w:tc>
      </w:tr>
      <w:tr w14:paraId="4B92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95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0D7E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D13F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7AA40C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A40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EA0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DC7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21F6E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1D12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2D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273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  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58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08A7C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D841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3DDD391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EC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D29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4A3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D42E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6F15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399C7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E0364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王海波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、夏  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A37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25DB6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84661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  苛</w:t>
            </w:r>
          </w:p>
        </w:tc>
      </w:tr>
      <w:tr w14:paraId="33BB3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921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383D1D6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37A08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69FD928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52949C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DF93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F3E7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61B4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安全评价师从业识别卡/</w:t>
            </w:r>
          </w:p>
          <w:p w14:paraId="716CC3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FBD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0E0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376D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A66BF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90C6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273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EE2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03C2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73FB2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0AB54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F38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C4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8A27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2333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075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093B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48B7D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D1A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02CF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B05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AAD6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EFE9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A04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C9AB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D1D08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C9CE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7B26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313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03320251042000001684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5F2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42260450307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E4D55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5298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FD24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1827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D33D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A5DC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99A1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803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A5E5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8F47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A3EB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陈  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BC1B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B6A3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20221104642000000171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E131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42230340409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4C5F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4F10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85B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32AD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6A28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EF5F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0B5C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475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74B8B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69A9C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BC02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B8691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C110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03320241042000001755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DDE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9292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A107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2DE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C93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FB0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72CC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20211004642000000922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8365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60B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12FC0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604D0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77DA5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7D1E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36B2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201810033420000530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5335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E111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41F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0951A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450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241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F47F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2014033420332013420501000306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3729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42050004411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82AB1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583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07FB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9FE2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8F85F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项目名称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中试基地建设项目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049DD775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项目性质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新建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0859CD85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建设单位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湖北宜创科技开发有限公司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22B19E9A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建设地点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/>
                <w:caps w:val="0"/>
                <w:smallCaps w:val="0"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湖北宜昌姚家港化工园区B区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3A3282A1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建设内容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/>
                <w:sz w:val="21"/>
                <w:szCs w:val="21"/>
                <w:highlight w:val="none"/>
              </w:rPr>
              <w:t>建设1栋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办公楼</w:t>
            </w:r>
            <w:r>
              <w:rPr>
                <w:rFonts w:hint="eastAsia"/>
                <w:sz w:val="21"/>
                <w:szCs w:val="21"/>
                <w:highlight w:val="none"/>
              </w:rPr>
              <w:t>、1栋分析检测楼、1栋抗爆控制室、16栋中试厂房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包含1#-15#中试平台和新能源平台区域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 w:val="21"/>
                <w:szCs w:val="21"/>
                <w:highlight w:val="none"/>
              </w:rPr>
              <w:t>、5栋甲类仓库、2栋门卫室、1栋动力车间，配套区域配电间、区域机柜间、三废处理设施(含RTO)、初期雨水池、事故应急池消防水站等辅助设施。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 w:val="21"/>
                <w:szCs w:val="21"/>
                <w:highlight w:val="none"/>
              </w:rPr>
              <w:t>本项目建设内容不含中试设备</w:t>
            </w:r>
            <w:r>
              <w:rPr>
                <w:rFonts w:hint="eastAsia"/>
                <w:sz w:val="21"/>
                <w:szCs w:val="21"/>
                <w:highlight w:val="none"/>
                <w:lang w:eastAsia="zh-CN"/>
              </w:rPr>
              <w:t>）</w:t>
            </w:r>
          </w:p>
          <w:p w14:paraId="600267A3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投资额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总投资</w:t>
            </w:r>
            <w:r>
              <w:rPr>
                <w:rFonts w:hint="eastAsia" w:cs="宋体"/>
                <w:caps w:val="0"/>
                <w:smallCaps w:val="0"/>
                <w:color w:val="auto"/>
                <w:sz w:val="21"/>
                <w:szCs w:val="21"/>
                <w:highlight w:val="none"/>
                <w:lang w:val="en-US" w:eastAsia="zh-CN" w:bidi="ar-SA"/>
              </w:rPr>
              <w:t>66848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万元。</w:t>
            </w:r>
          </w:p>
          <w:p w14:paraId="1F8E51A6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项目用地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本项目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用地</w:t>
            </w:r>
            <w:bookmarkStart w:id="0" w:name="_GoBack"/>
            <w:bookmarkEnd w:id="0"/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为园区内工业用地。</w:t>
            </w:r>
          </w:p>
          <w:p w14:paraId="3B569518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劳动定员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总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定员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人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4A7DFF84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备案情况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本项目于202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28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日取得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宜昌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开发区经济发展局下发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的项目备案证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登记备案项目代码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2605-420550-04-01-702237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09116B5C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产品取证情况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本项目</w:t>
            </w: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仅建设建构筑物，不涉及危险化学品的生产、使用、储存和经营，无需办理危险化学品安全生产许可证、危险化学品使用许可证和危险化学品经营许可证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。</w:t>
            </w:r>
          </w:p>
          <w:p w14:paraId="2C75F4AE">
            <w:pPr>
              <w:pStyle w:val="18"/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561" w:firstLineChars="0"/>
              <w:textAlignment w:val="auto"/>
              <w:rPr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总平面设计依据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cs="Times New Roman"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本项目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采用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《化工园区中试基地建设导则》（GB/T44710-2024）</w:t>
            </w:r>
            <w:r>
              <w:rPr>
                <w:rFonts w:hint="eastAsia" w:cs="Times New Roman"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为总平面布置的设计标准。</w:t>
            </w:r>
          </w:p>
        </w:tc>
      </w:tr>
      <w:tr w14:paraId="44B03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D47F6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7F39B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C1E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D6E5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王海波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、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秦朝伟、谭辉、喻植昌</w:t>
            </w:r>
          </w:p>
        </w:tc>
      </w:tr>
      <w:tr w14:paraId="6036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AC4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6C4D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2026.5.23、2026.7.13</w:t>
            </w:r>
          </w:p>
        </w:tc>
      </w:tr>
      <w:tr w14:paraId="7B27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3D76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36AE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25ED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BA9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303A21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9CE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76688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C2CF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A40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2461260" cy="1845310"/>
                  <wp:effectExtent l="0" t="0" r="15240" b="2540"/>
                  <wp:docPr id="7" name="图片 7" descr="86acf64f9755891880438286c93958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86acf64f9755891880438286c93958a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84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  <w:drawing>
                <wp:inline distT="0" distB="0" distL="114300" distR="114300">
                  <wp:extent cx="2470150" cy="1852295"/>
                  <wp:effectExtent l="0" t="0" r="6350" b="14605"/>
                  <wp:docPr id="1" name="图片 1" descr="微信图片_20260714174728_2093_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60714174728_2093_5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0150" cy="185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A6366C">
      <w:pPr>
        <w:rPr>
          <w:highlight w:val="yellow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i w:val="0"/>
        <w:iCs w:val="0"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8"/>
      <w:suff w:val="nothing"/>
      <w:lvlText w:val="（%7）"/>
      <w:lvlJc w:val="left"/>
      <w:pPr>
        <w:tabs>
          <w:tab w:val="left" w:pos="420"/>
        </w:tabs>
        <w:ind w:left="-82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3ZmQwZTA3M2Y1OGFkNmQwNDliMDgxZTAxYjVjOGQifQ=="/>
  </w:docVars>
  <w:rsids>
    <w:rsidRoot w:val="00C32FF9"/>
    <w:rsid w:val="00013114"/>
    <w:rsid w:val="00035D91"/>
    <w:rsid w:val="0005239F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81C78"/>
    <w:rsid w:val="00995F48"/>
    <w:rsid w:val="009A0DE0"/>
    <w:rsid w:val="009D2677"/>
    <w:rsid w:val="00A22952"/>
    <w:rsid w:val="00A82471"/>
    <w:rsid w:val="00A93DE5"/>
    <w:rsid w:val="00AA0C3E"/>
    <w:rsid w:val="00AA4740"/>
    <w:rsid w:val="00AB228D"/>
    <w:rsid w:val="00AB72A2"/>
    <w:rsid w:val="00AC0DCA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520B"/>
    <w:rsid w:val="00C91158"/>
    <w:rsid w:val="00CA474B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F21D5C"/>
    <w:rsid w:val="00F34C2B"/>
    <w:rsid w:val="00F54203"/>
    <w:rsid w:val="00F57A83"/>
    <w:rsid w:val="00F71732"/>
    <w:rsid w:val="00F72317"/>
    <w:rsid w:val="00FB5DDF"/>
    <w:rsid w:val="01007C92"/>
    <w:rsid w:val="0920073E"/>
    <w:rsid w:val="0A0C5713"/>
    <w:rsid w:val="0D961914"/>
    <w:rsid w:val="11510E8C"/>
    <w:rsid w:val="11BA0B86"/>
    <w:rsid w:val="11C73A95"/>
    <w:rsid w:val="128B2640"/>
    <w:rsid w:val="1D162824"/>
    <w:rsid w:val="1E1341F9"/>
    <w:rsid w:val="1E344F8D"/>
    <w:rsid w:val="21902E98"/>
    <w:rsid w:val="21BC6AF9"/>
    <w:rsid w:val="22B81835"/>
    <w:rsid w:val="25930DF5"/>
    <w:rsid w:val="25AB7ABF"/>
    <w:rsid w:val="25C12716"/>
    <w:rsid w:val="28B430CE"/>
    <w:rsid w:val="2CA63131"/>
    <w:rsid w:val="2CAA797B"/>
    <w:rsid w:val="3169606F"/>
    <w:rsid w:val="344A0388"/>
    <w:rsid w:val="36BE09F1"/>
    <w:rsid w:val="38792EFD"/>
    <w:rsid w:val="3CFA504F"/>
    <w:rsid w:val="3D603CF6"/>
    <w:rsid w:val="44BC33A0"/>
    <w:rsid w:val="450E67AE"/>
    <w:rsid w:val="486707C9"/>
    <w:rsid w:val="51CB7E06"/>
    <w:rsid w:val="53F112C3"/>
    <w:rsid w:val="57F70492"/>
    <w:rsid w:val="594E62E6"/>
    <w:rsid w:val="5B61415A"/>
    <w:rsid w:val="5F611536"/>
    <w:rsid w:val="5F9438E2"/>
    <w:rsid w:val="61C14EDA"/>
    <w:rsid w:val="6C3C7313"/>
    <w:rsid w:val="6C8406EF"/>
    <w:rsid w:val="74DB6D98"/>
    <w:rsid w:val="77177C82"/>
    <w:rsid w:val="77CA4989"/>
    <w:rsid w:val="787D00C6"/>
    <w:rsid w:val="7A794689"/>
    <w:rsid w:val="7A8B625A"/>
    <w:rsid w:val="7C3E3BFB"/>
    <w:rsid w:val="7F9B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0"/>
    <w:pPr>
      <w:spacing w:after="120" w:afterLines="0" w:afterAutospacing="0"/>
      <w:ind w:left="420" w:leftChars="200"/>
    </w:pPr>
  </w:style>
  <w:style w:type="paragraph" w:styleId="3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Body Text First Indent 2"/>
    <w:basedOn w:val="2"/>
    <w:next w:val="1"/>
    <w:autoRedefine/>
    <w:semiHidden/>
    <w:unhideWhenUsed/>
    <w:qFormat/>
    <w:uiPriority w:val="0"/>
    <w:pPr>
      <w:ind w:firstLine="420" w:firstLineChars="200"/>
    </w:pPr>
  </w:style>
  <w:style w:type="character" w:styleId="11">
    <w:name w:val="page number"/>
    <w:basedOn w:val="10"/>
    <w:autoRedefine/>
    <w:qFormat/>
    <w:uiPriority w:val="0"/>
  </w:style>
  <w:style w:type="paragraph" w:customStyle="1" w:styleId="12">
    <w:name w:val="最终1 正文-景深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3">
    <w:name w:val="页眉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字符"/>
    <w:basedOn w:val="10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7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paragraph" w:customStyle="1" w:styleId="18">
    <w:name w:val="__1 正文（1）序号-安评"/>
    <w:basedOn w:val="19"/>
    <w:autoRedefine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19">
    <w:name w:val="__1 正文-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</Pages>
  <Words>784</Words>
  <Characters>1191</Characters>
  <Lines>8</Lines>
  <Paragraphs>2</Paragraphs>
  <TotalTime>1</TotalTime>
  <ScaleCrop>false</ScaleCrop>
  <LinksUpToDate>false</LinksUpToDate>
  <CharactersWithSpaces>1210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小北</cp:lastModifiedBy>
  <dcterms:modified xsi:type="dcterms:W3CDTF">2026-09-12T08:45:57Z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EA457CE9277B4D19931C6F4D1652CA5A</vt:lpwstr>
  </property>
  <property fmtid="{D5CDD505-2E9C-101B-9397-08002B2CF9AE}" pid="4" name="KSOTemplateDocerSaveRecord">
    <vt:lpwstr>eyJoZGlkIjoiNmExMmM0M2YyMmRiOWY5MzgxZTVkMTY3ZWY4OTUxZTMiLCJ1c2VySWQiOiIyODgxMjQ2MTMifQ==</vt:lpwstr>
  </property>
</Properties>
</file>