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9071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5"/>
        <w:gridCol w:w="1084"/>
        <w:gridCol w:w="1685"/>
        <w:gridCol w:w="2378"/>
        <w:gridCol w:w="1545"/>
        <w:gridCol w:w="1314"/>
      </w:tblGrid>
      <w:tr w14:paraId="38A9F2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</w:trPr>
        <w:tc>
          <w:tcPr>
            <w:tcW w:w="9071" w:type="dxa"/>
            <w:gridSpan w:val="6"/>
            <w:shd w:val="clear" w:color="auto" w:fill="auto"/>
            <w:noWrap/>
            <w:vAlign w:val="center"/>
          </w:tcPr>
          <w:p w14:paraId="0844A4D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安全评价报告信息公布表</w:t>
            </w:r>
          </w:p>
        </w:tc>
      </w:tr>
      <w:tr w14:paraId="16174E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</w:trPr>
        <w:tc>
          <w:tcPr>
            <w:tcW w:w="1065" w:type="dxa"/>
            <w:shd w:val="clear" w:color="auto" w:fill="auto"/>
            <w:vAlign w:val="center"/>
          </w:tcPr>
          <w:p w14:paraId="23FA266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机构名称</w:t>
            </w:r>
          </w:p>
        </w:tc>
        <w:tc>
          <w:tcPr>
            <w:tcW w:w="2769" w:type="dxa"/>
            <w:gridSpan w:val="2"/>
            <w:shd w:val="clear" w:color="auto" w:fill="auto"/>
            <w:vAlign w:val="center"/>
          </w:tcPr>
          <w:p w14:paraId="24DE856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湖北景深安全技术有限公司</w:t>
            </w:r>
          </w:p>
        </w:tc>
        <w:tc>
          <w:tcPr>
            <w:tcW w:w="2378" w:type="dxa"/>
            <w:shd w:val="clear" w:color="auto" w:fill="auto"/>
            <w:vAlign w:val="center"/>
          </w:tcPr>
          <w:p w14:paraId="6DA7F36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资质证号</w:t>
            </w:r>
          </w:p>
        </w:tc>
        <w:tc>
          <w:tcPr>
            <w:tcW w:w="2859" w:type="dxa"/>
            <w:gridSpan w:val="2"/>
            <w:shd w:val="clear" w:color="auto" w:fill="auto"/>
            <w:vAlign w:val="center"/>
          </w:tcPr>
          <w:p w14:paraId="24500A2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APJ-（鄂）-002</w:t>
            </w:r>
          </w:p>
        </w:tc>
      </w:tr>
      <w:tr w14:paraId="3B0ADD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</w:trPr>
        <w:tc>
          <w:tcPr>
            <w:tcW w:w="1065" w:type="dxa"/>
            <w:shd w:val="clear" w:color="auto" w:fill="auto"/>
            <w:vAlign w:val="center"/>
          </w:tcPr>
          <w:p w14:paraId="3EA09A8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委托单位</w:t>
            </w:r>
          </w:p>
        </w:tc>
        <w:tc>
          <w:tcPr>
            <w:tcW w:w="8006" w:type="dxa"/>
            <w:gridSpan w:val="5"/>
            <w:shd w:val="clear" w:color="auto" w:fill="auto"/>
            <w:vAlign w:val="center"/>
          </w:tcPr>
          <w:p w14:paraId="3A605A5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湖北晋控气体有限公司</w:t>
            </w:r>
          </w:p>
        </w:tc>
      </w:tr>
      <w:tr w14:paraId="4C5BB3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</w:trPr>
        <w:tc>
          <w:tcPr>
            <w:tcW w:w="1065" w:type="dxa"/>
            <w:shd w:val="clear" w:color="auto" w:fill="auto"/>
            <w:vAlign w:val="center"/>
          </w:tcPr>
          <w:p w14:paraId="2ED38C1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8006" w:type="dxa"/>
            <w:gridSpan w:val="5"/>
            <w:shd w:val="clear" w:color="auto" w:fill="auto"/>
            <w:vAlign w:val="center"/>
          </w:tcPr>
          <w:p w14:paraId="52F4E13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外送化工园区液氨管线项目安全预评价报告</w:t>
            </w:r>
          </w:p>
        </w:tc>
      </w:tr>
      <w:tr w14:paraId="19823B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</w:trPr>
        <w:tc>
          <w:tcPr>
            <w:tcW w:w="1065" w:type="dxa"/>
            <w:shd w:val="clear" w:color="auto" w:fill="auto"/>
            <w:vAlign w:val="center"/>
          </w:tcPr>
          <w:p w14:paraId="063B9BB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业务类别</w:t>
            </w:r>
          </w:p>
        </w:tc>
        <w:tc>
          <w:tcPr>
            <w:tcW w:w="8006" w:type="dxa"/>
            <w:gridSpan w:val="5"/>
            <w:shd w:val="clear" w:color="auto" w:fill="auto"/>
            <w:vAlign w:val="center"/>
          </w:tcPr>
          <w:p w14:paraId="237AECA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化学原料、化学品及医药制造业</w:t>
            </w:r>
          </w:p>
        </w:tc>
      </w:tr>
      <w:tr w14:paraId="7C693B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</w:trPr>
        <w:tc>
          <w:tcPr>
            <w:tcW w:w="9071" w:type="dxa"/>
            <w:gridSpan w:val="6"/>
            <w:shd w:val="clear" w:color="auto" w:fill="auto"/>
            <w:vAlign w:val="center"/>
          </w:tcPr>
          <w:p w14:paraId="5ECE4F9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安全评价过程控制情况</w:t>
            </w:r>
          </w:p>
        </w:tc>
      </w:tr>
      <w:tr w14:paraId="62CAFB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</w:trPr>
        <w:tc>
          <w:tcPr>
            <w:tcW w:w="1065" w:type="dxa"/>
            <w:vMerge w:val="restart"/>
            <w:shd w:val="clear" w:color="auto" w:fill="auto"/>
            <w:vAlign w:val="center"/>
          </w:tcPr>
          <w:p w14:paraId="219BA45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安全评价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项目管理</w:t>
            </w:r>
          </w:p>
        </w:tc>
        <w:tc>
          <w:tcPr>
            <w:tcW w:w="2769" w:type="dxa"/>
            <w:gridSpan w:val="2"/>
            <w:shd w:val="clear" w:color="auto" w:fill="auto"/>
            <w:vAlign w:val="center"/>
          </w:tcPr>
          <w:p w14:paraId="78474F1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项目组</w:t>
            </w:r>
            <w:bookmarkStart w:id="0" w:name="_GoBack"/>
            <w:bookmarkEnd w:id="0"/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</w:t>
            </w:r>
          </w:p>
        </w:tc>
        <w:tc>
          <w:tcPr>
            <w:tcW w:w="2378" w:type="dxa"/>
            <w:shd w:val="clear" w:color="auto" w:fill="auto"/>
            <w:vAlign w:val="center"/>
          </w:tcPr>
          <w:p w14:paraId="6F82911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技术负责人</w:t>
            </w:r>
          </w:p>
        </w:tc>
        <w:tc>
          <w:tcPr>
            <w:tcW w:w="2859" w:type="dxa"/>
            <w:gridSpan w:val="2"/>
            <w:shd w:val="clear" w:color="auto" w:fill="auto"/>
            <w:vAlign w:val="center"/>
          </w:tcPr>
          <w:p w14:paraId="4F5FB76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过程控制负责人</w:t>
            </w:r>
          </w:p>
        </w:tc>
      </w:tr>
      <w:tr w14:paraId="7E10AC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</w:trPr>
        <w:tc>
          <w:tcPr>
            <w:tcW w:w="1065" w:type="dxa"/>
            <w:vMerge w:val="continue"/>
            <w:shd w:val="clear" w:color="auto" w:fill="auto"/>
            <w:vAlign w:val="center"/>
          </w:tcPr>
          <w:p w14:paraId="6047840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769" w:type="dxa"/>
            <w:gridSpan w:val="2"/>
            <w:shd w:val="clear" w:color="auto" w:fill="auto"/>
            <w:vAlign w:val="center"/>
          </w:tcPr>
          <w:p w14:paraId="00774BF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王海波</w:t>
            </w:r>
          </w:p>
        </w:tc>
        <w:tc>
          <w:tcPr>
            <w:tcW w:w="2378" w:type="dxa"/>
            <w:shd w:val="clear" w:color="auto" w:fill="auto"/>
            <w:vAlign w:val="center"/>
          </w:tcPr>
          <w:p w14:paraId="0696137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王冬梅</w:t>
            </w:r>
          </w:p>
        </w:tc>
        <w:tc>
          <w:tcPr>
            <w:tcW w:w="2859" w:type="dxa"/>
            <w:gridSpan w:val="2"/>
            <w:shd w:val="clear" w:color="auto" w:fill="auto"/>
            <w:vAlign w:val="center"/>
          </w:tcPr>
          <w:p w14:paraId="66A891D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余海波</w:t>
            </w:r>
          </w:p>
        </w:tc>
      </w:tr>
      <w:tr w14:paraId="2667D3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</w:trPr>
        <w:tc>
          <w:tcPr>
            <w:tcW w:w="1065" w:type="dxa"/>
            <w:vMerge w:val="restart"/>
            <w:shd w:val="clear" w:color="auto" w:fill="auto"/>
            <w:vAlign w:val="center"/>
          </w:tcPr>
          <w:p w14:paraId="42C5039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编制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过程</w:t>
            </w:r>
          </w:p>
        </w:tc>
        <w:tc>
          <w:tcPr>
            <w:tcW w:w="2769" w:type="dxa"/>
            <w:gridSpan w:val="2"/>
            <w:shd w:val="clear" w:color="auto" w:fill="auto"/>
            <w:vAlign w:val="center"/>
          </w:tcPr>
          <w:p w14:paraId="1BE3BC0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报告编制人</w:t>
            </w:r>
          </w:p>
        </w:tc>
        <w:tc>
          <w:tcPr>
            <w:tcW w:w="2378" w:type="dxa"/>
            <w:shd w:val="clear" w:color="auto" w:fill="auto"/>
            <w:vAlign w:val="center"/>
          </w:tcPr>
          <w:p w14:paraId="61AC83D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报告提交日期</w:t>
            </w:r>
          </w:p>
        </w:tc>
        <w:tc>
          <w:tcPr>
            <w:tcW w:w="1545" w:type="dxa"/>
            <w:shd w:val="clear" w:color="auto" w:fill="auto"/>
            <w:vAlign w:val="center"/>
          </w:tcPr>
          <w:p w14:paraId="5200CB0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报告审核人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383FBA5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报告审批人</w:t>
            </w:r>
          </w:p>
        </w:tc>
      </w:tr>
      <w:tr w14:paraId="44DFAA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</w:trPr>
        <w:tc>
          <w:tcPr>
            <w:tcW w:w="1065" w:type="dxa"/>
            <w:vMerge w:val="continue"/>
            <w:shd w:val="clear" w:color="auto" w:fill="auto"/>
            <w:vAlign w:val="center"/>
          </w:tcPr>
          <w:p w14:paraId="1D3539E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769" w:type="dxa"/>
            <w:gridSpan w:val="2"/>
            <w:shd w:val="clear" w:color="auto" w:fill="auto"/>
            <w:vAlign w:val="center"/>
          </w:tcPr>
          <w:p w14:paraId="49444AA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王海波、喻植昌</w:t>
            </w:r>
          </w:p>
        </w:tc>
        <w:tc>
          <w:tcPr>
            <w:tcW w:w="2378" w:type="dxa"/>
            <w:shd w:val="clear" w:color="auto" w:fill="auto"/>
            <w:vAlign w:val="center"/>
          </w:tcPr>
          <w:p w14:paraId="49DC5CF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2025.10.09</w:t>
            </w:r>
          </w:p>
        </w:tc>
        <w:tc>
          <w:tcPr>
            <w:tcW w:w="1545" w:type="dxa"/>
            <w:shd w:val="clear" w:color="auto" w:fill="auto"/>
            <w:vAlign w:val="center"/>
          </w:tcPr>
          <w:p w14:paraId="6E4F5A7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周智鑫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6A5EAD9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王冬梅</w:t>
            </w:r>
          </w:p>
        </w:tc>
      </w:tr>
      <w:tr w14:paraId="4AC7E4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65" w:type="dxa"/>
            <w:vMerge w:val="restart"/>
            <w:shd w:val="clear" w:color="auto" w:fill="auto"/>
            <w:vAlign w:val="center"/>
          </w:tcPr>
          <w:p w14:paraId="02DCF41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评价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参与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人员</w:t>
            </w:r>
          </w:p>
        </w:tc>
        <w:tc>
          <w:tcPr>
            <w:tcW w:w="1084" w:type="dxa"/>
            <w:shd w:val="clear" w:color="auto" w:fill="auto"/>
            <w:vAlign w:val="center"/>
          </w:tcPr>
          <w:p w14:paraId="2F416FD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姓名</w:t>
            </w:r>
          </w:p>
        </w:tc>
        <w:tc>
          <w:tcPr>
            <w:tcW w:w="1685" w:type="dxa"/>
            <w:shd w:val="clear" w:color="auto" w:fill="auto"/>
            <w:vAlign w:val="center"/>
          </w:tcPr>
          <w:p w14:paraId="59564D1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认定专业</w:t>
            </w:r>
          </w:p>
        </w:tc>
        <w:tc>
          <w:tcPr>
            <w:tcW w:w="2378" w:type="dxa"/>
            <w:shd w:val="clear" w:color="auto" w:fill="auto"/>
            <w:vAlign w:val="center"/>
          </w:tcPr>
          <w:p w14:paraId="7E9D1AD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安全评价师从业识别卡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/证书编号</w:t>
            </w:r>
          </w:p>
        </w:tc>
        <w:tc>
          <w:tcPr>
            <w:tcW w:w="1545" w:type="dxa"/>
            <w:shd w:val="clear" w:color="auto" w:fill="auto"/>
            <w:vAlign w:val="center"/>
          </w:tcPr>
          <w:p w14:paraId="47D2404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注册安全工程师注册证号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77E6D7D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是否专职</w:t>
            </w:r>
          </w:p>
        </w:tc>
      </w:tr>
      <w:tr w14:paraId="68E482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65" w:type="dxa"/>
            <w:vMerge w:val="continue"/>
            <w:shd w:val="clear" w:color="auto" w:fill="auto"/>
            <w:vAlign w:val="center"/>
          </w:tcPr>
          <w:p w14:paraId="76D0F27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84" w:type="dxa"/>
            <w:shd w:val="clear" w:color="auto" w:fill="auto"/>
            <w:vAlign w:val="center"/>
          </w:tcPr>
          <w:p w14:paraId="6E49178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王海波</w:t>
            </w:r>
          </w:p>
        </w:tc>
        <w:tc>
          <w:tcPr>
            <w:tcW w:w="1685" w:type="dxa"/>
            <w:shd w:val="clear" w:color="auto" w:fill="auto"/>
            <w:vAlign w:val="center"/>
          </w:tcPr>
          <w:p w14:paraId="6DEC81E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化工工艺/安全</w:t>
            </w:r>
          </w:p>
        </w:tc>
        <w:tc>
          <w:tcPr>
            <w:tcW w:w="2378" w:type="dxa"/>
            <w:shd w:val="clear" w:color="auto" w:fill="auto"/>
            <w:vAlign w:val="center"/>
          </w:tcPr>
          <w:p w14:paraId="19DEA85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035981/S011032000110192001402</w:t>
            </w:r>
          </w:p>
        </w:tc>
        <w:tc>
          <w:tcPr>
            <w:tcW w:w="1545" w:type="dxa"/>
            <w:shd w:val="clear" w:color="auto" w:fill="auto"/>
            <w:vAlign w:val="center"/>
          </w:tcPr>
          <w:p w14:paraId="105D7C0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42180199405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3F5B2AA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4EFEEC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65" w:type="dxa"/>
            <w:vMerge w:val="continue"/>
            <w:shd w:val="clear" w:color="auto" w:fill="auto"/>
            <w:vAlign w:val="center"/>
          </w:tcPr>
          <w:p w14:paraId="5ECAA84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84" w:type="dxa"/>
            <w:shd w:val="clear" w:color="auto" w:fill="auto"/>
            <w:vAlign w:val="center"/>
          </w:tcPr>
          <w:p w14:paraId="2F6B9F8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喻植昌</w:t>
            </w:r>
          </w:p>
        </w:tc>
        <w:tc>
          <w:tcPr>
            <w:tcW w:w="1685" w:type="dxa"/>
            <w:shd w:val="clear" w:color="auto" w:fill="auto"/>
            <w:vAlign w:val="center"/>
          </w:tcPr>
          <w:p w14:paraId="1A52511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电气/自动化</w:t>
            </w:r>
          </w:p>
        </w:tc>
        <w:tc>
          <w:tcPr>
            <w:tcW w:w="2378" w:type="dxa"/>
            <w:shd w:val="clear" w:color="auto" w:fill="auto"/>
            <w:vAlign w:val="center"/>
          </w:tcPr>
          <w:p w14:paraId="216B8D1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545" w:type="dxa"/>
            <w:shd w:val="clear" w:color="auto" w:fill="auto"/>
            <w:vAlign w:val="center"/>
          </w:tcPr>
          <w:p w14:paraId="25B1E6D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42190229386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6E35598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34E19A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65" w:type="dxa"/>
            <w:vMerge w:val="continue"/>
            <w:shd w:val="clear" w:color="auto" w:fill="auto"/>
            <w:vAlign w:val="center"/>
          </w:tcPr>
          <w:p w14:paraId="4C758C2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84" w:type="dxa"/>
            <w:shd w:val="clear" w:color="auto" w:fill="auto"/>
            <w:vAlign w:val="center"/>
          </w:tcPr>
          <w:p w14:paraId="6634325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冀仕盛</w:t>
            </w:r>
          </w:p>
        </w:tc>
        <w:tc>
          <w:tcPr>
            <w:tcW w:w="1685" w:type="dxa"/>
            <w:shd w:val="clear" w:color="auto" w:fill="auto"/>
            <w:vAlign w:val="center"/>
          </w:tcPr>
          <w:p w14:paraId="528BB36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</w:t>
            </w:r>
          </w:p>
        </w:tc>
        <w:tc>
          <w:tcPr>
            <w:tcW w:w="2378" w:type="dxa"/>
            <w:shd w:val="clear" w:color="auto" w:fill="auto"/>
            <w:vAlign w:val="center"/>
          </w:tcPr>
          <w:p w14:paraId="3CCA120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012346/0800000000207709</w:t>
            </w:r>
          </w:p>
        </w:tc>
        <w:tc>
          <w:tcPr>
            <w:tcW w:w="1545" w:type="dxa"/>
            <w:shd w:val="clear" w:color="auto" w:fill="auto"/>
            <w:vAlign w:val="center"/>
          </w:tcPr>
          <w:p w14:paraId="25C630D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2FB21E9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2C6A93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65" w:type="dxa"/>
            <w:vMerge w:val="continue"/>
            <w:shd w:val="clear" w:color="auto" w:fill="auto"/>
            <w:vAlign w:val="center"/>
          </w:tcPr>
          <w:p w14:paraId="4040D9D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84" w:type="dxa"/>
            <w:shd w:val="clear" w:color="auto" w:fill="auto"/>
            <w:vAlign w:val="center"/>
          </w:tcPr>
          <w:p w14:paraId="0792BE6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夏  鹏</w:t>
            </w:r>
          </w:p>
        </w:tc>
        <w:tc>
          <w:tcPr>
            <w:tcW w:w="1685" w:type="dxa"/>
            <w:shd w:val="clear" w:color="auto" w:fill="auto"/>
            <w:vAlign w:val="center"/>
          </w:tcPr>
          <w:p w14:paraId="4FA888F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2378" w:type="dxa"/>
            <w:shd w:val="clear" w:color="auto" w:fill="auto"/>
            <w:vAlign w:val="center"/>
          </w:tcPr>
          <w:p w14:paraId="47B7B8A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035984/S011032000110192000988</w:t>
            </w:r>
          </w:p>
        </w:tc>
        <w:tc>
          <w:tcPr>
            <w:tcW w:w="1545" w:type="dxa"/>
            <w:shd w:val="clear" w:color="auto" w:fill="auto"/>
            <w:vAlign w:val="center"/>
          </w:tcPr>
          <w:p w14:paraId="0B55D3D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1815DC0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180144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65" w:type="dxa"/>
            <w:vMerge w:val="continue"/>
            <w:shd w:val="clear" w:color="auto" w:fill="auto"/>
            <w:vAlign w:val="center"/>
          </w:tcPr>
          <w:p w14:paraId="6468390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84" w:type="dxa"/>
            <w:shd w:val="clear" w:color="auto" w:fill="auto"/>
            <w:vAlign w:val="center"/>
          </w:tcPr>
          <w:p w14:paraId="751B2E6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谭  辉</w:t>
            </w:r>
          </w:p>
        </w:tc>
        <w:tc>
          <w:tcPr>
            <w:tcW w:w="1685" w:type="dxa"/>
            <w:shd w:val="clear" w:color="auto" w:fill="auto"/>
            <w:vAlign w:val="center"/>
          </w:tcPr>
          <w:p w14:paraId="0D17066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化工工艺/化工机械</w:t>
            </w:r>
          </w:p>
        </w:tc>
        <w:tc>
          <w:tcPr>
            <w:tcW w:w="2378" w:type="dxa"/>
            <w:shd w:val="clear" w:color="auto" w:fill="auto"/>
            <w:vAlign w:val="center"/>
          </w:tcPr>
          <w:p w14:paraId="1A2E206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028934/S011032000110192001025</w:t>
            </w:r>
          </w:p>
        </w:tc>
        <w:tc>
          <w:tcPr>
            <w:tcW w:w="1545" w:type="dxa"/>
            <w:shd w:val="clear" w:color="auto" w:fill="auto"/>
            <w:vAlign w:val="center"/>
          </w:tcPr>
          <w:p w14:paraId="1EC4857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42180175866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0F2C0E3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4BCE8E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65" w:type="dxa"/>
            <w:vMerge w:val="continue"/>
            <w:shd w:val="clear" w:color="auto" w:fill="auto"/>
            <w:vAlign w:val="center"/>
          </w:tcPr>
          <w:p w14:paraId="501AF16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84" w:type="dxa"/>
            <w:shd w:val="clear" w:color="auto" w:fill="auto"/>
            <w:vAlign w:val="center"/>
          </w:tcPr>
          <w:p w14:paraId="75F156A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丁鹏程</w:t>
            </w:r>
          </w:p>
        </w:tc>
        <w:tc>
          <w:tcPr>
            <w:tcW w:w="1685" w:type="dxa"/>
            <w:shd w:val="clear" w:color="auto" w:fill="auto"/>
            <w:vAlign w:val="center"/>
          </w:tcPr>
          <w:p w14:paraId="31FA136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自动化</w:t>
            </w:r>
          </w:p>
        </w:tc>
        <w:tc>
          <w:tcPr>
            <w:tcW w:w="2378" w:type="dxa"/>
            <w:shd w:val="clear" w:color="auto" w:fill="auto"/>
            <w:vAlign w:val="center"/>
          </w:tcPr>
          <w:p w14:paraId="5DE9C5E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039995/S011032000110203000932</w:t>
            </w:r>
          </w:p>
        </w:tc>
        <w:tc>
          <w:tcPr>
            <w:tcW w:w="1545" w:type="dxa"/>
            <w:shd w:val="clear" w:color="auto" w:fill="auto"/>
            <w:vAlign w:val="center"/>
          </w:tcPr>
          <w:p w14:paraId="42F111F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75E4A91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1706C3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65" w:type="dxa"/>
            <w:vMerge w:val="continue"/>
            <w:shd w:val="clear" w:color="auto" w:fill="auto"/>
            <w:vAlign w:val="center"/>
          </w:tcPr>
          <w:p w14:paraId="2336FB1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84" w:type="dxa"/>
            <w:shd w:val="clear" w:color="auto" w:fill="auto"/>
            <w:vAlign w:val="center"/>
          </w:tcPr>
          <w:p w14:paraId="4CFAA4F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鲁小芳</w:t>
            </w:r>
          </w:p>
        </w:tc>
        <w:tc>
          <w:tcPr>
            <w:tcW w:w="1685" w:type="dxa"/>
            <w:shd w:val="clear" w:color="auto" w:fill="auto"/>
            <w:vAlign w:val="center"/>
          </w:tcPr>
          <w:p w14:paraId="75918F5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安全/通风</w:t>
            </w:r>
          </w:p>
        </w:tc>
        <w:tc>
          <w:tcPr>
            <w:tcW w:w="2378" w:type="dxa"/>
            <w:shd w:val="clear" w:color="auto" w:fill="auto"/>
            <w:vAlign w:val="center"/>
          </w:tcPr>
          <w:p w14:paraId="3AF9737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036168/S011032000110193000940</w:t>
            </w:r>
          </w:p>
        </w:tc>
        <w:tc>
          <w:tcPr>
            <w:tcW w:w="1545" w:type="dxa"/>
            <w:shd w:val="clear" w:color="auto" w:fill="auto"/>
            <w:vAlign w:val="center"/>
          </w:tcPr>
          <w:p w14:paraId="450C16D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42220298206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60AB196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6724C7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65" w:type="dxa"/>
            <w:vMerge w:val="continue"/>
            <w:shd w:val="clear" w:color="auto" w:fill="auto"/>
            <w:vAlign w:val="center"/>
          </w:tcPr>
          <w:p w14:paraId="18137E8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84" w:type="dxa"/>
            <w:shd w:val="clear" w:color="auto" w:fill="auto"/>
            <w:vAlign w:val="center"/>
          </w:tcPr>
          <w:p w14:paraId="796635C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周智鑫</w:t>
            </w:r>
          </w:p>
        </w:tc>
        <w:tc>
          <w:tcPr>
            <w:tcW w:w="1685" w:type="dxa"/>
            <w:shd w:val="clear" w:color="auto" w:fill="auto"/>
            <w:vAlign w:val="center"/>
          </w:tcPr>
          <w:p w14:paraId="622F3EE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2378" w:type="dxa"/>
            <w:shd w:val="clear" w:color="auto" w:fill="auto"/>
            <w:vAlign w:val="center"/>
          </w:tcPr>
          <w:p w14:paraId="2930BD1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035980/S011032000110192001446</w:t>
            </w:r>
          </w:p>
        </w:tc>
        <w:tc>
          <w:tcPr>
            <w:tcW w:w="1545" w:type="dxa"/>
            <w:shd w:val="clear" w:color="auto" w:fill="auto"/>
            <w:vAlign w:val="center"/>
          </w:tcPr>
          <w:p w14:paraId="7EAACA0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42190219314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5071BF6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0D7468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65" w:type="dxa"/>
            <w:vMerge w:val="continue"/>
            <w:shd w:val="clear" w:color="auto" w:fill="auto"/>
            <w:vAlign w:val="center"/>
          </w:tcPr>
          <w:p w14:paraId="045739F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84" w:type="dxa"/>
            <w:shd w:val="clear" w:color="auto" w:fill="auto"/>
            <w:vAlign w:val="center"/>
          </w:tcPr>
          <w:p w14:paraId="69E3440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余海波</w:t>
            </w:r>
          </w:p>
        </w:tc>
        <w:tc>
          <w:tcPr>
            <w:tcW w:w="1685" w:type="dxa"/>
            <w:shd w:val="clear" w:color="auto" w:fill="auto"/>
            <w:vAlign w:val="center"/>
          </w:tcPr>
          <w:p w14:paraId="054566B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机械</w:t>
            </w:r>
          </w:p>
        </w:tc>
        <w:tc>
          <w:tcPr>
            <w:tcW w:w="2378" w:type="dxa"/>
            <w:shd w:val="clear" w:color="auto" w:fill="auto"/>
            <w:vAlign w:val="center"/>
          </w:tcPr>
          <w:p w14:paraId="69371F9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036169/S011032000110193001025</w:t>
            </w:r>
          </w:p>
        </w:tc>
        <w:tc>
          <w:tcPr>
            <w:tcW w:w="1545" w:type="dxa"/>
            <w:shd w:val="clear" w:color="auto" w:fill="auto"/>
            <w:vAlign w:val="center"/>
          </w:tcPr>
          <w:p w14:paraId="69E7551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42220298195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125E128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06C942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65" w:type="dxa"/>
            <w:vMerge w:val="continue"/>
            <w:shd w:val="clear" w:color="auto" w:fill="auto"/>
            <w:vAlign w:val="center"/>
          </w:tcPr>
          <w:p w14:paraId="428EC23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84" w:type="dxa"/>
            <w:shd w:val="clear" w:color="auto" w:fill="auto"/>
            <w:vAlign w:val="center"/>
          </w:tcPr>
          <w:p w14:paraId="458E1D3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王冬梅</w:t>
            </w:r>
          </w:p>
        </w:tc>
        <w:tc>
          <w:tcPr>
            <w:tcW w:w="1685" w:type="dxa"/>
            <w:shd w:val="clear" w:color="auto" w:fill="auto"/>
            <w:vAlign w:val="center"/>
          </w:tcPr>
          <w:p w14:paraId="102C772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2378" w:type="dxa"/>
            <w:shd w:val="clear" w:color="auto" w:fill="auto"/>
            <w:vAlign w:val="center"/>
          </w:tcPr>
          <w:p w14:paraId="131E8BD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030942/S011032000110191000567</w:t>
            </w:r>
          </w:p>
        </w:tc>
        <w:tc>
          <w:tcPr>
            <w:tcW w:w="1545" w:type="dxa"/>
            <w:shd w:val="clear" w:color="auto" w:fill="auto"/>
            <w:vAlign w:val="center"/>
          </w:tcPr>
          <w:p w14:paraId="53095EE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42180175741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1228A8A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2F3BD0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</w:trPr>
        <w:tc>
          <w:tcPr>
            <w:tcW w:w="9071" w:type="dxa"/>
            <w:gridSpan w:val="6"/>
            <w:shd w:val="clear" w:color="auto" w:fill="auto"/>
            <w:vAlign w:val="center"/>
          </w:tcPr>
          <w:p w14:paraId="647827F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项目简介</w:t>
            </w:r>
          </w:p>
        </w:tc>
      </w:tr>
      <w:tr w14:paraId="5EC15D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</w:trPr>
        <w:tc>
          <w:tcPr>
            <w:tcW w:w="9071" w:type="dxa"/>
            <w:gridSpan w:val="6"/>
            <w:shd w:val="clear" w:color="auto" w:fill="auto"/>
            <w:vAlign w:val="center"/>
          </w:tcPr>
          <w:p w14:paraId="7792C08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晋控气体有限公司于2020年12月21日在湖北省当阳市注册成立，注册资本8亿元，其中晋能控股装备制造集团持股51%、华强化工集团有限公司持股34%、天津晋信化工股权投资合伙企业持股15%。公司位于湖北省当阳市经济开发区坝陵工业园1号。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徽阳新材料有限公司部分产品的原料为液氨，主要由湖北晋控气体有限公司提供，为上下游供应关系。公司为了实现部分原料、公用工程的互通，优化配置，同时为了方便原料运输，减少运输成本和减少采用槽车输送方式时有频繁的装卸车过程，减少汽车在化工园区行驶中产生交通事故，湖北晋控气体有限公司决定建设外送化工园区液氨管线项目，将晋控气体的液氨以管道输送方式送至徽阳公司内部。</w:t>
            </w:r>
          </w:p>
        </w:tc>
      </w:tr>
      <w:tr w14:paraId="11F2B5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</w:trPr>
        <w:tc>
          <w:tcPr>
            <w:tcW w:w="9071" w:type="dxa"/>
            <w:gridSpan w:val="6"/>
            <w:shd w:val="clear" w:color="auto" w:fill="auto"/>
            <w:vAlign w:val="center"/>
          </w:tcPr>
          <w:p w14:paraId="5FD5CD9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现场开展工作情况</w:t>
            </w:r>
          </w:p>
        </w:tc>
      </w:tr>
      <w:tr w14:paraId="5B8A4F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</w:trPr>
        <w:tc>
          <w:tcPr>
            <w:tcW w:w="1065" w:type="dxa"/>
            <w:shd w:val="clear" w:color="auto" w:fill="auto"/>
            <w:vAlign w:val="center"/>
          </w:tcPr>
          <w:p w14:paraId="31F0587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勘察人员</w:t>
            </w:r>
          </w:p>
        </w:tc>
        <w:tc>
          <w:tcPr>
            <w:tcW w:w="8006" w:type="dxa"/>
            <w:gridSpan w:val="5"/>
            <w:shd w:val="clear" w:color="auto" w:fill="auto"/>
            <w:vAlign w:val="center"/>
          </w:tcPr>
          <w:p w14:paraId="27BF83C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王海波、谭  辉</w:t>
            </w:r>
          </w:p>
        </w:tc>
      </w:tr>
      <w:tr w14:paraId="258B0A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</w:trPr>
        <w:tc>
          <w:tcPr>
            <w:tcW w:w="1065" w:type="dxa"/>
            <w:shd w:val="clear" w:color="auto" w:fill="auto"/>
            <w:vAlign w:val="center"/>
          </w:tcPr>
          <w:p w14:paraId="2656608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勘察时间</w:t>
            </w:r>
          </w:p>
        </w:tc>
        <w:tc>
          <w:tcPr>
            <w:tcW w:w="8006" w:type="dxa"/>
            <w:gridSpan w:val="5"/>
            <w:shd w:val="clear" w:color="auto" w:fill="auto"/>
            <w:vAlign w:val="center"/>
          </w:tcPr>
          <w:p w14:paraId="1B9881E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2025.06.20</w:t>
            </w:r>
          </w:p>
        </w:tc>
      </w:tr>
      <w:tr w14:paraId="165A30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</w:trPr>
        <w:tc>
          <w:tcPr>
            <w:tcW w:w="1065" w:type="dxa"/>
            <w:shd w:val="clear" w:color="auto" w:fill="auto"/>
            <w:vAlign w:val="center"/>
          </w:tcPr>
          <w:p w14:paraId="12F6F5A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勘察任务</w:t>
            </w:r>
          </w:p>
        </w:tc>
        <w:tc>
          <w:tcPr>
            <w:tcW w:w="8006" w:type="dxa"/>
            <w:gridSpan w:val="5"/>
            <w:shd w:val="clear" w:color="auto" w:fill="auto"/>
            <w:vAlign w:val="center"/>
          </w:tcPr>
          <w:p w14:paraId="3E53F55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现场勘查、收集并核实业主单位提供的安全评价相关资料</w:t>
            </w:r>
          </w:p>
        </w:tc>
      </w:tr>
      <w:tr w14:paraId="77DA0F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</w:trPr>
        <w:tc>
          <w:tcPr>
            <w:tcW w:w="1065" w:type="dxa"/>
            <w:shd w:val="clear" w:color="auto" w:fill="auto"/>
            <w:vAlign w:val="center"/>
          </w:tcPr>
          <w:p w14:paraId="6480121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勘察中发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现的问题</w:t>
            </w:r>
          </w:p>
        </w:tc>
        <w:tc>
          <w:tcPr>
            <w:tcW w:w="8006" w:type="dxa"/>
            <w:gridSpan w:val="5"/>
            <w:shd w:val="clear" w:color="auto" w:fill="auto"/>
            <w:vAlign w:val="center"/>
          </w:tcPr>
          <w:p w14:paraId="344EFB0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668000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</w:trPr>
        <w:tc>
          <w:tcPr>
            <w:tcW w:w="1065" w:type="dxa"/>
            <w:shd w:val="clear" w:color="auto" w:fill="auto"/>
            <w:vAlign w:val="center"/>
          </w:tcPr>
          <w:p w14:paraId="1321A37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评价项目其他信息</w:t>
            </w:r>
          </w:p>
        </w:tc>
        <w:tc>
          <w:tcPr>
            <w:tcW w:w="8006" w:type="dxa"/>
            <w:gridSpan w:val="5"/>
            <w:shd w:val="clear" w:color="auto" w:fill="auto"/>
            <w:noWrap/>
            <w:vAlign w:val="center"/>
          </w:tcPr>
          <w:p w14:paraId="40A8060C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default"/>
                <w:color w:val="auto"/>
                <w:lang w:val="en-US" w:eastAsia="zh-CN"/>
              </w:rPr>
              <w:drawing>
                <wp:inline distT="0" distB="0" distL="114300" distR="114300">
                  <wp:extent cx="2597785" cy="1946910"/>
                  <wp:effectExtent l="0" t="0" r="12065" b="15240"/>
                  <wp:docPr id="1" name="图片 1" descr="人员照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人员照片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7785" cy="1946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val="en-US" w:eastAsia="zh-CN"/>
              </w:rPr>
              <w:drawing>
                <wp:inline distT="0" distB="0" distL="114300" distR="114300">
                  <wp:extent cx="1948180" cy="3177540"/>
                  <wp:effectExtent l="0" t="0" r="3810" b="13970"/>
                  <wp:docPr id="2" name="图片 2" descr="6ff7df2863019f20e63468389ab4db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6ff7df2863019f20e63468389ab4dbd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948180" cy="3177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60B455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/>
                <w:lang w:val="en-US" w:eastAsia="zh-CN"/>
              </w:rPr>
              <w:drawing>
                <wp:inline distT="0" distB="0" distL="114300" distR="114300">
                  <wp:extent cx="1995170" cy="2834640"/>
                  <wp:effectExtent l="0" t="0" r="3810" b="5080"/>
                  <wp:docPr id="3" name="图片 3" descr="5d8b8bdbc306b4bcab67a22eb2d48b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5d8b8bdbc306b4bcab67a22eb2d48b7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995170" cy="2834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/>
                <w:lang w:val="en-US" w:eastAsia="zh-CN"/>
              </w:rPr>
              <w:drawing>
                <wp:inline distT="0" distB="0" distL="114300" distR="114300">
                  <wp:extent cx="3124835" cy="2166620"/>
                  <wp:effectExtent l="0" t="0" r="18415" b="5080"/>
                  <wp:docPr id="4" name="图片 4" descr="0a8d6cd729f90bd2377a038cb4126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0a8d6cd729f90bd2377a038cb41261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835" cy="2166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E335C2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DE70B8"/>
    <w:rsid w:val="07146C2B"/>
    <w:rsid w:val="0CBB4B8B"/>
    <w:rsid w:val="0F6C20A0"/>
    <w:rsid w:val="10291A08"/>
    <w:rsid w:val="10DE70B8"/>
    <w:rsid w:val="12175BB4"/>
    <w:rsid w:val="122136E2"/>
    <w:rsid w:val="12D15DED"/>
    <w:rsid w:val="162C5B57"/>
    <w:rsid w:val="1BAF7FB0"/>
    <w:rsid w:val="21925C35"/>
    <w:rsid w:val="245E6756"/>
    <w:rsid w:val="27062DF9"/>
    <w:rsid w:val="2A583806"/>
    <w:rsid w:val="2D122F17"/>
    <w:rsid w:val="31C02DAE"/>
    <w:rsid w:val="350912B5"/>
    <w:rsid w:val="35423A07"/>
    <w:rsid w:val="356E2833"/>
    <w:rsid w:val="36F323B6"/>
    <w:rsid w:val="3C2B25C3"/>
    <w:rsid w:val="3E1B0B74"/>
    <w:rsid w:val="3E2F1D93"/>
    <w:rsid w:val="3E547794"/>
    <w:rsid w:val="410E28EC"/>
    <w:rsid w:val="43B1499E"/>
    <w:rsid w:val="44464E91"/>
    <w:rsid w:val="46AE701E"/>
    <w:rsid w:val="491B667E"/>
    <w:rsid w:val="4F1E452A"/>
    <w:rsid w:val="50AC35D8"/>
    <w:rsid w:val="5279683F"/>
    <w:rsid w:val="54E9135D"/>
    <w:rsid w:val="56153E74"/>
    <w:rsid w:val="576720ED"/>
    <w:rsid w:val="589907E9"/>
    <w:rsid w:val="58D85297"/>
    <w:rsid w:val="5A173568"/>
    <w:rsid w:val="5A3F7C21"/>
    <w:rsid w:val="5B997BEA"/>
    <w:rsid w:val="5D8F1AAA"/>
    <w:rsid w:val="616E24E6"/>
    <w:rsid w:val="687D187C"/>
    <w:rsid w:val="69E123BB"/>
    <w:rsid w:val="6AA27434"/>
    <w:rsid w:val="6D293FA7"/>
    <w:rsid w:val="6DC77328"/>
    <w:rsid w:val="6E2D2550"/>
    <w:rsid w:val="6F666CA5"/>
    <w:rsid w:val="7343262D"/>
    <w:rsid w:val="778F7334"/>
    <w:rsid w:val="77EB0816"/>
    <w:rsid w:val="78AD7B0B"/>
    <w:rsid w:val="7A942185"/>
    <w:rsid w:val="7B823DB1"/>
    <w:rsid w:val="7FE46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link w:val="9"/>
    <w:semiHidden/>
    <w:unhideWhenUsed/>
    <w:qFormat/>
    <w:uiPriority w:val="0"/>
    <w:pPr>
      <w:keepNext/>
      <w:keepLines/>
      <w:spacing w:line="360" w:lineRule="auto"/>
      <w:ind w:left="720" w:leftChars="200" w:hanging="160" w:hangingChars="57"/>
      <w:outlineLvl w:val="2"/>
    </w:pPr>
    <w:rPr>
      <w:rFonts w:ascii="Calibri" w:hAnsi="Calibri" w:eastAsia="宋体" w:cs="黑体"/>
      <w:b/>
      <w:bCs/>
      <w:sz w:val="30"/>
      <w:szCs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最终景深-附件"/>
    <w:basedOn w:val="1"/>
    <w:qFormat/>
    <w:uiPriority w:val="0"/>
    <w:pPr>
      <w:spacing w:line="240" w:lineRule="auto"/>
      <w:ind w:firstLine="0" w:firstLineChars="0"/>
      <w:jc w:val="center"/>
    </w:pPr>
    <w:rPr>
      <w:rFonts w:hint="eastAsia" w:ascii="Times New Roman" w:hAnsi="Times New Roman" w:eastAsia="宋体" w:cs="Times New Roman"/>
      <w:sz w:val="28"/>
      <w:szCs w:val="22"/>
    </w:rPr>
  </w:style>
  <w:style w:type="paragraph" w:customStyle="1" w:styleId="6">
    <w:name w:val="最终02二级标题-景深安评"/>
    <w:link w:val="7"/>
    <w:autoRedefine/>
    <w:qFormat/>
    <w:uiPriority w:val="99"/>
    <w:pPr>
      <w:spacing w:line="360" w:lineRule="auto"/>
      <w:outlineLvl w:val="1"/>
    </w:pPr>
    <w:rPr>
      <w:rFonts w:ascii="Times New Roman" w:hAnsi="Times New Roman" w:eastAsia="楷体" w:cs="Times New Roman"/>
      <w:b/>
      <w:sz w:val="32"/>
      <w:lang w:val="en-US" w:eastAsia="zh-CN" w:bidi="ar-SA"/>
    </w:rPr>
  </w:style>
  <w:style w:type="character" w:customStyle="1" w:styleId="7">
    <w:name w:val="最终02二级标题-景深安评 Char"/>
    <w:link w:val="6"/>
    <w:qFormat/>
    <w:uiPriority w:val="99"/>
    <w:rPr>
      <w:rFonts w:ascii="Times New Roman" w:hAnsi="Times New Roman" w:eastAsia="楷体" w:cs="Times New Roman"/>
      <w:b/>
      <w:sz w:val="32"/>
      <w:lang w:val="en-US" w:eastAsia="zh-CN" w:bidi="ar-SA"/>
    </w:rPr>
  </w:style>
  <w:style w:type="paragraph" w:customStyle="1" w:styleId="8">
    <w:name w:val="最终先思标题2"/>
    <w:basedOn w:val="1"/>
    <w:qFormat/>
    <w:uiPriority w:val="0"/>
    <w:pPr>
      <w:keepNext/>
      <w:keepLines/>
      <w:adjustRightInd w:val="0"/>
      <w:ind w:firstLine="643"/>
      <w:jc w:val="left"/>
      <w:outlineLvl w:val="1"/>
    </w:pPr>
    <w:rPr>
      <w:rFonts w:ascii="Times New Roman" w:hAnsi="Times New Roman" w:eastAsia="楷体" w:cs="Times New Roman"/>
      <w:b/>
      <w:color w:val="auto"/>
      <w:sz w:val="32"/>
      <w:szCs w:val="32"/>
    </w:rPr>
  </w:style>
  <w:style w:type="character" w:customStyle="1" w:styleId="9">
    <w:name w:val="标题 3 字符"/>
    <w:link w:val="2"/>
    <w:autoRedefine/>
    <w:qFormat/>
    <w:uiPriority w:val="0"/>
    <w:rPr>
      <w:rFonts w:ascii="Calibri" w:hAnsi="Calibri" w:eastAsia="宋体" w:cs="黑体"/>
      <w:b/>
      <w:bCs/>
      <w:kern w:val="2"/>
      <w:sz w:val="30"/>
      <w:szCs w:val="32"/>
      <w:lang w:val="en-US" w:eastAsia="zh-CN" w:bidi="ar-SA"/>
    </w:rPr>
  </w:style>
  <w:style w:type="paragraph" w:customStyle="1" w:styleId="10">
    <w:name w:val="最终03三级标题-景深安评"/>
    <w:link w:val="11"/>
    <w:qFormat/>
    <w:uiPriority w:val="0"/>
    <w:pPr>
      <w:adjustRightInd w:val="0"/>
      <w:snapToGrid w:val="0"/>
      <w:spacing w:line="360" w:lineRule="auto"/>
      <w:ind w:left="480" w:leftChars="200"/>
      <w:outlineLvl w:val="2"/>
    </w:pPr>
    <w:rPr>
      <w:rFonts w:ascii="Times New Roman" w:hAnsi="Times New Roman" w:eastAsia="黑体" w:cs="Times New Roman"/>
      <w:b/>
      <w:sz w:val="28"/>
      <w:lang w:val="en-US" w:eastAsia="zh-CN" w:bidi="ar-SA"/>
    </w:rPr>
  </w:style>
  <w:style w:type="character" w:customStyle="1" w:styleId="11">
    <w:name w:val="最终03三级标题-景深安评 Char"/>
    <w:link w:val="10"/>
    <w:qFormat/>
    <w:uiPriority w:val="0"/>
    <w:rPr>
      <w:rFonts w:ascii="Times New Roman" w:hAnsi="Times New Roman" w:eastAsia="黑体" w:cs="Times New Roman"/>
      <w:b/>
      <w:sz w:val="28"/>
      <w:lang w:val="en-US" w:eastAsia="zh-CN" w:bidi="ar-SA"/>
    </w:rPr>
  </w:style>
  <w:style w:type="paragraph" w:customStyle="1" w:styleId="12">
    <w:name w:val="附件"/>
    <w:basedOn w:val="1"/>
    <w:qFormat/>
    <w:uiPriority w:val="0"/>
    <w:pPr>
      <w:spacing w:line="240" w:lineRule="auto"/>
      <w:ind w:firstLine="0" w:firstLineChars="0"/>
    </w:pPr>
    <w:rPr>
      <w:rFonts w:ascii="宋体" w:hAnsi="宋体" w:eastAsia="宋体" w:cs="宋体"/>
      <w:sz w:val="28"/>
      <w:szCs w:val="28"/>
    </w:rPr>
  </w:style>
  <w:style w:type="character" w:customStyle="1" w:styleId="13">
    <w:name w:val="font41"/>
    <w:basedOn w:val="4"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14">
    <w:name w:val="font31"/>
    <w:basedOn w:val="4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15">
    <w:name w:val="font21"/>
    <w:basedOn w:val="4"/>
    <w:uiPriority w:val="0"/>
    <w:rPr>
      <w:rFonts w:hint="eastAsia" w:ascii="宋体" w:hAnsi="宋体" w:eastAsia="宋体" w:cs="宋体"/>
      <w:b/>
      <w:bCs/>
      <w:color w:val="000000"/>
      <w:sz w:val="21"/>
      <w:szCs w:val="21"/>
      <w:u w:val="none"/>
    </w:rPr>
  </w:style>
  <w:style w:type="character" w:customStyle="1" w:styleId="16">
    <w:name w:val="font71"/>
    <w:basedOn w:val="4"/>
    <w:qFormat/>
    <w:uiPriority w:val="0"/>
    <w:rPr>
      <w:rFonts w:hint="default" w:ascii="Times New Roman" w:hAnsi="Times New Roman" w:cs="Times New Roman"/>
      <w:b/>
      <w:bCs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694</Words>
  <Characters>1045</Characters>
  <Lines>0</Lines>
  <Paragraphs>0</Paragraphs>
  <TotalTime>2</TotalTime>
  <ScaleCrop>false</ScaleCrop>
  <LinksUpToDate>false</LinksUpToDate>
  <CharactersWithSpaces>1051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2025-11-27T03:40:00Z</dcterms:created>
  <dc:creator>吴俊</dc:creator>
  <cp:lastModifiedBy>小北</cp:lastModifiedBy>
  <dcterms:modified xsi:type="dcterms:W3CDTF">2026-01-16T03:55:09Z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FF5A38416F674C57B5907B932BD80B27_11</vt:lpwstr>
  </property>
  <property fmtid="{D5CDD505-2E9C-101B-9397-08002B2CF9AE}" pid="4" name="KSOTemplateDocerSaveRecord">
    <vt:lpwstr>eyJoZGlkIjoiM2E3ZmQwZTA3M2Y1OGFkNmQwNDliMDgxZTAxYjVjOGQiLCJ1c2VySWQiOiIyODgxMjQ2MTMifQ==</vt:lpwstr>
  </property>
</Properties>
</file>