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23065">
      <w:pPr>
        <w:spacing w:before="199" w:line="222" w:lineRule="auto"/>
        <w:ind w:left="2473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t>安全评价报告信息公布表</w:t>
      </w:r>
    </w:p>
    <w:p w14:paraId="3B3FB494">
      <w:pPr>
        <w:spacing w:line="79" w:lineRule="exact"/>
      </w:pPr>
    </w:p>
    <w:tbl>
      <w:tblPr>
        <w:tblStyle w:val="4"/>
        <w:tblW w:w="9716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7"/>
        <w:gridCol w:w="1032"/>
        <w:gridCol w:w="1681"/>
        <w:gridCol w:w="1363"/>
        <w:gridCol w:w="1307"/>
        <w:gridCol w:w="1557"/>
        <w:gridCol w:w="1539"/>
      </w:tblGrid>
      <w:tr w14:paraId="21DE80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237" w:type="dxa"/>
            <w:vAlign w:val="top"/>
          </w:tcPr>
          <w:p w14:paraId="5E6776D7">
            <w:pPr>
              <w:pStyle w:val="5"/>
              <w:spacing w:before="149" w:line="219" w:lineRule="auto"/>
              <w:ind w:left="193"/>
            </w:pPr>
            <w:r>
              <w:rPr>
                <w:b/>
                <w:bCs/>
                <w:spacing w:val="-2"/>
              </w:rPr>
              <w:t>机构名称</w:t>
            </w:r>
          </w:p>
        </w:tc>
        <w:tc>
          <w:tcPr>
            <w:tcW w:w="4076" w:type="dxa"/>
            <w:gridSpan w:val="3"/>
            <w:vAlign w:val="top"/>
          </w:tcPr>
          <w:p w14:paraId="7BC63A9D">
            <w:pPr>
              <w:pStyle w:val="5"/>
              <w:spacing w:before="149" w:line="220" w:lineRule="auto"/>
              <w:ind w:left="775"/>
            </w:pPr>
            <w:r>
              <w:t>湖北景深安全技术有限公司</w:t>
            </w:r>
          </w:p>
        </w:tc>
        <w:tc>
          <w:tcPr>
            <w:tcW w:w="1307" w:type="dxa"/>
            <w:vAlign w:val="top"/>
          </w:tcPr>
          <w:p w14:paraId="08FD3722">
            <w:pPr>
              <w:pStyle w:val="5"/>
              <w:spacing w:before="149" w:line="221" w:lineRule="auto"/>
              <w:ind w:left="245"/>
            </w:pPr>
            <w:r>
              <w:rPr>
                <w:b/>
                <w:bCs/>
                <w:spacing w:val="-3"/>
              </w:rPr>
              <w:t>资质证号</w:t>
            </w:r>
          </w:p>
        </w:tc>
        <w:tc>
          <w:tcPr>
            <w:tcW w:w="3096" w:type="dxa"/>
            <w:gridSpan w:val="2"/>
            <w:vAlign w:val="top"/>
          </w:tcPr>
          <w:p w14:paraId="5BF77D6E">
            <w:pPr>
              <w:pStyle w:val="5"/>
              <w:spacing w:before="132" w:line="222" w:lineRule="auto"/>
              <w:ind w:left="83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APJ-</w:t>
            </w:r>
            <w:r>
              <w:t>（鄂）</w:t>
            </w:r>
            <w:r>
              <w:rPr>
                <w:rFonts w:ascii="Times New Roman" w:hAnsi="Times New Roman" w:eastAsia="Times New Roman" w:cs="Times New Roman"/>
              </w:rPr>
              <w:t>-002</w:t>
            </w:r>
          </w:p>
        </w:tc>
      </w:tr>
      <w:tr w14:paraId="2B0532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Align w:val="top"/>
          </w:tcPr>
          <w:p w14:paraId="6FBF2911">
            <w:pPr>
              <w:pStyle w:val="5"/>
              <w:spacing w:before="141" w:line="221" w:lineRule="auto"/>
              <w:ind w:left="193"/>
            </w:pPr>
            <w:r>
              <w:rPr>
                <w:b/>
                <w:bCs/>
                <w:spacing w:val="-2"/>
              </w:rPr>
              <w:t>委托单位</w:t>
            </w:r>
          </w:p>
        </w:tc>
        <w:tc>
          <w:tcPr>
            <w:tcW w:w="8479" w:type="dxa"/>
            <w:gridSpan w:val="6"/>
            <w:vAlign w:val="top"/>
          </w:tcPr>
          <w:p w14:paraId="78E76B92">
            <w:pPr>
              <w:pStyle w:val="5"/>
              <w:spacing w:before="142" w:line="219" w:lineRule="auto"/>
              <w:ind w:left="2976"/>
            </w:pPr>
            <w:r>
              <w:t>湖北双环科技股份有限公司</w:t>
            </w:r>
          </w:p>
        </w:tc>
      </w:tr>
      <w:tr w14:paraId="7AFBC5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Align w:val="top"/>
          </w:tcPr>
          <w:p w14:paraId="3EE5F91B">
            <w:pPr>
              <w:pStyle w:val="5"/>
              <w:spacing w:before="140" w:line="221" w:lineRule="auto"/>
              <w:ind w:left="198"/>
            </w:pPr>
            <w:r>
              <w:rPr>
                <w:b/>
                <w:bCs/>
                <w:spacing w:val="-3"/>
              </w:rPr>
              <w:t>项目名称</w:t>
            </w:r>
          </w:p>
        </w:tc>
        <w:tc>
          <w:tcPr>
            <w:tcW w:w="8479" w:type="dxa"/>
            <w:gridSpan w:val="6"/>
            <w:vAlign w:val="top"/>
          </w:tcPr>
          <w:p w14:paraId="4EF4B09E">
            <w:pPr>
              <w:pStyle w:val="5"/>
              <w:spacing w:before="140" w:line="219" w:lineRule="auto"/>
              <w:ind w:left="2133"/>
            </w:pPr>
            <w:r>
              <w:t>联碱节能技术升级改造项目安全验收评价报告</w:t>
            </w:r>
          </w:p>
        </w:tc>
      </w:tr>
      <w:tr w14:paraId="6C6351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Align w:val="top"/>
          </w:tcPr>
          <w:p w14:paraId="72A3A62B">
            <w:pPr>
              <w:pStyle w:val="5"/>
              <w:spacing w:before="141" w:line="220" w:lineRule="auto"/>
              <w:ind w:left="193"/>
            </w:pPr>
            <w:r>
              <w:rPr>
                <w:b/>
                <w:bCs/>
                <w:spacing w:val="-2"/>
              </w:rPr>
              <w:t>业务类别</w:t>
            </w:r>
          </w:p>
        </w:tc>
        <w:tc>
          <w:tcPr>
            <w:tcW w:w="8479" w:type="dxa"/>
            <w:gridSpan w:val="6"/>
            <w:vAlign w:val="top"/>
          </w:tcPr>
          <w:p w14:paraId="7384536D">
            <w:pPr>
              <w:pStyle w:val="5"/>
              <w:spacing w:before="141" w:line="221" w:lineRule="auto"/>
              <w:ind w:left="2767"/>
            </w:pPr>
            <w:r>
              <w:t>化学原料、化学品及医药制造业</w:t>
            </w:r>
          </w:p>
        </w:tc>
      </w:tr>
      <w:tr w14:paraId="48809E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9716" w:type="dxa"/>
            <w:gridSpan w:val="7"/>
            <w:vAlign w:val="top"/>
          </w:tcPr>
          <w:p w14:paraId="53A05BB0">
            <w:pPr>
              <w:pStyle w:val="5"/>
              <w:spacing w:before="142" w:line="219" w:lineRule="auto"/>
              <w:ind w:left="3798"/>
            </w:pPr>
            <w:r>
              <w:rPr>
                <w:b/>
                <w:bCs/>
              </w:rPr>
              <w:t>安全评价过程控制情况</w:t>
            </w:r>
          </w:p>
        </w:tc>
      </w:tr>
      <w:tr w14:paraId="3514568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Merge w:val="restart"/>
            <w:tcBorders>
              <w:bottom w:val="nil"/>
            </w:tcBorders>
            <w:vAlign w:val="top"/>
          </w:tcPr>
          <w:p w14:paraId="19D32533">
            <w:pPr>
              <w:pStyle w:val="5"/>
              <w:spacing w:before="263" w:line="230" w:lineRule="auto"/>
              <w:ind w:left="198" w:right="178"/>
            </w:pPr>
            <w:r>
              <w:rPr>
                <w:b/>
                <w:bCs/>
                <w:spacing w:val="-3"/>
              </w:rPr>
              <w:t>安全评价项目管理</w:t>
            </w:r>
          </w:p>
        </w:tc>
        <w:tc>
          <w:tcPr>
            <w:tcW w:w="2713" w:type="dxa"/>
            <w:gridSpan w:val="2"/>
            <w:vAlign w:val="top"/>
          </w:tcPr>
          <w:p w14:paraId="7E67AA3A">
            <w:pPr>
              <w:pStyle w:val="5"/>
              <w:spacing w:before="144" w:line="221" w:lineRule="auto"/>
              <w:ind w:left="933"/>
            </w:pPr>
            <w:r>
              <w:rPr>
                <w:b/>
                <w:bCs/>
                <w:spacing w:val="-2"/>
              </w:rPr>
              <w:t>项目组长</w:t>
            </w:r>
          </w:p>
        </w:tc>
        <w:tc>
          <w:tcPr>
            <w:tcW w:w="2670" w:type="dxa"/>
            <w:gridSpan w:val="2"/>
            <w:vAlign w:val="top"/>
          </w:tcPr>
          <w:p w14:paraId="03A21526">
            <w:pPr>
              <w:pStyle w:val="5"/>
              <w:spacing w:before="144" w:line="220" w:lineRule="auto"/>
              <w:ind w:left="810"/>
            </w:pPr>
            <w:r>
              <w:rPr>
                <w:b/>
                <w:bCs/>
                <w:spacing w:val="-1"/>
              </w:rPr>
              <w:t>技术负责人</w:t>
            </w:r>
          </w:p>
        </w:tc>
        <w:tc>
          <w:tcPr>
            <w:tcW w:w="3096" w:type="dxa"/>
            <w:gridSpan w:val="2"/>
            <w:vAlign w:val="top"/>
          </w:tcPr>
          <w:p w14:paraId="24AF0732">
            <w:pPr>
              <w:pStyle w:val="5"/>
              <w:spacing w:before="144" w:line="220" w:lineRule="auto"/>
              <w:ind w:left="809"/>
            </w:pPr>
            <w:r>
              <w:rPr>
                <w:b/>
                <w:bCs/>
              </w:rPr>
              <w:t>过程控制负责人</w:t>
            </w:r>
          </w:p>
        </w:tc>
      </w:tr>
      <w:tr w14:paraId="3531DD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Merge w:val="continue"/>
            <w:tcBorders>
              <w:top w:val="nil"/>
            </w:tcBorders>
            <w:vAlign w:val="top"/>
          </w:tcPr>
          <w:p w14:paraId="6B5033F8">
            <w:pPr>
              <w:rPr>
                <w:rFonts w:ascii="Arial"/>
                <w:sz w:val="21"/>
              </w:rPr>
            </w:pPr>
          </w:p>
        </w:tc>
        <w:tc>
          <w:tcPr>
            <w:tcW w:w="2713" w:type="dxa"/>
            <w:gridSpan w:val="2"/>
            <w:vAlign w:val="top"/>
          </w:tcPr>
          <w:p w14:paraId="2A18E484">
            <w:pPr>
              <w:pStyle w:val="5"/>
              <w:spacing w:before="147" w:line="220" w:lineRule="auto"/>
              <w:ind w:left="1043"/>
            </w:pPr>
            <w:r>
              <w:rPr>
                <w:spacing w:val="-4"/>
              </w:rPr>
              <w:t>谭</w:t>
            </w:r>
            <w:r>
              <w:rPr>
                <w:spacing w:val="4"/>
              </w:rPr>
              <w:t xml:space="preserve">  </w:t>
            </w:r>
            <w:r>
              <w:rPr>
                <w:spacing w:val="-4"/>
              </w:rPr>
              <w:t>辉</w:t>
            </w:r>
          </w:p>
        </w:tc>
        <w:tc>
          <w:tcPr>
            <w:tcW w:w="2670" w:type="dxa"/>
            <w:gridSpan w:val="2"/>
            <w:vAlign w:val="top"/>
          </w:tcPr>
          <w:p w14:paraId="7B101789">
            <w:pPr>
              <w:pStyle w:val="5"/>
              <w:spacing w:before="150" w:line="228" w:lineRule="auto"/>
              <w:ind w:left="1045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王冬梅</w:t>
            </w:r>
          </w:p>
        </w:tc>
        <w:tc>
          <w:tcPr>
            <w:tcW w:w="3096" w:type="dxa"/>
            <w:gridSpan w:val="2"/>
            <w:vAlign w:val="top"/>
          </w:tcPr>
          <w:p w14:paraId="06DCE00D">
            <w:pPr>
              <w:pStyle w:val="5"/>
              <w:spacing w:before="147" w:line="221" w:lineRule="auto"/>
              <w:ind w:left="1243"/>
            </w:pPr>
            <w:r>
              <w:rPr>
                <w:spacing w:val="-2"/>
              </w:rPr>
              <w:t>余海波</w:t>
            </w:r>
          </w:p>
        </w:tc>
      </w:tr>
      <w:tr w14:paraId="31E8DF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Merge w:val="restart"/>
            <w:tcBorders>
              <w:bottom w:val="nil"/>
            </w:tcBorders>
            <w:vAlign w:val="top"/>
          </w:tcPr>
          <w:p w14:paraId="0E170004">
            <w:pPr>
              <w:pStyle w:val="5"/>
              <w:spacing w:before="267" w:line="230" w:lineRule="auto"/>
              <w:ind w:left="409" w:right="392"/>
            </w:pPr>
            <w:r>
              <w:rPr>
                <w:b/>
                <w:bCs/>
                <w:spacing w:val="-5"/>
              </w:rPr>
              <w:t>编制过程</w:t>
            </w:r>
          </w:p>
        </w:tc>
        <w:tc>
          <w:tcPr>
            <w:tcW w:w="2713" w:type="dxa"/>
            <w:gridSpan w:val="2"/>
            <w:vAlign w:val="top"/>
          </w:tcPr>
          <w:p w14:paraId="5DD4F081">
            <w:pPr>
              <w:pStyle w:val="5"/>
              <w:spacing w:before="146" w:line="219" w:lineRule="auto"/>
              <w:ind w:left="823"/>
            </w:pPr>
            <w:r>
              <w:rPr>
                <w:b/>
                <w:bCs/>
              </w:rPr>
              <w:t>报告编制人</w:t>
            </w:r>
          </w:p>
        </w:tc>
        <w:tc>
          <w:tcPr>
            <w:tcW w:w="2670" w:type="dxa"/>
            <w:gridSpan w:val="2"/>
            <w:vAlign w:val="top"/>
          </w:tcPr>
          <w:p w14:paraId="5DD2A097">
            <w:pPr>
              <w:pStyle w:val="5"/>
              <w:spacing w:before="146" w:line="219" w:lineRule="auto"/>
              <w:ind w:left="699"/>
            </w:pPr>
            <w:r>
              <w:rPr>
                <w:b/>
                <w:bCs/>
              </w:rPr>
              <w:t>报告提交日期</w:t>
            </w:r>
          </w:p>
        </w:tc>
        <w:tc>
          <w:tcPr>
            <w:tcW w:w="1557" w:type="dxa"/>
            <w:vAlign w:val="top"/>
          </w:tcPr>
          <w:p w14:paraId="7B5A372C">
            <w:pPr>
              <w:pStyle w:val="5"/>
              <w:spacing w:before="146" w:line="219" w:lineRule="auto"/>
              <w:ind w:left="256"/>
            </w:pPr>
            <w:r>
              <w:rPr>
                <w:b/>
                <w:bCs/>
              </w:rPr>
              <w:t>报告审核人</w:t>
            </w:r>
          </w:p>
        </w:tc>
        <w:tc>
          <w:tcPr>
            <w:tcW w:w="1539" w:type="dxa"/>
            <w:vAlign w:val="top"/>
          </w:tcPr>
          <w:p w14:paraId="632FEACE">
            <w:pPr>
              <w:pStyle w:val="5"/>
              <w:spacing w:before="146" w:line="219" w:lineRule="auto"/>
              <w:ind w:left="243"/>
            </w:pPr>
            <w:r>
              <w:rPr>
                <w:b/>
                <w:bCs/>
              </w:rPr>
              <w:t>报告审批人</w:t>
            </w:r>
          </w:p>
        </w:tc>
      </w:tr>
      <w:tr w14:paraId="35FF84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237" w:type="dxa"/>
            <w:vMerge w:val="continue"/>
            <w:tcBorders>
              <w:top w:val="nil"/>
            </w:tcBorders>
            <w:vAlign w:val="top"/>
          </w:tcPr>
          <w:p w14:paraId="0F585A94">
            <w:pPr>
              <w:rPr>
                <w:rFonts w:ascii="Arial"/>
                <w:sz w:val="21"/>
              </w:rPr>
            </w:pPr>
          </w:p>
        </w:tc>
        <w:tc>
          <w:tcPr>
            <w:tcW w:w="2713" w:type="dxa"/>
            <w:gridSpan w:val="2"/>
            <w:vAlign w:val="top"/>
          </w:tcPr>
          <w:p w14:paraId="1663E893">
            <w:pPr>
              <w:pStyle w:val="5"/>
              <w:spacing w:before="147" w:line="220" w:lineRule="auto"/>
              <w:ind w:left="620"/>
            </w:pPr>
            <w:r>
              <w:rPr>
                <w:spacing w:val="-7"/>
              </w:rPr>
              <w:t>谭</w:t>
            </w:r>
            <w:r>
              <w:rPr>
                <w:spacing w:val="4"/>
              </w:rPr>
              <w:t xml:space="preserve">  </w:t>
            </w:r>
            <w:r>
              <w:rPr>
                <w:spacing w:val="-7"/>
              </w:rPr>
              <w:t>辉</w:t>
            </w:r>
            <w:r>
              <w:rPr>
                <w:spacing w:val="-82"/>
              </w:rPr>
              <w:t xml:space="preserve"> </w:t>
            </w:r>
            <w:r>
              <w:rPr>
                <w:spacing w:val="-7"/>
              </w:rPr>
              <w:t>、夏</w:t>
            </w:r>
            <w:r>
              <w:rPr>
                <w:spacing w:val="4"/>
              </w:rPr>
              <w:t xml:space="preserve">  </w:t>
            </w:r>
            <w:r>
              <w:rPr>
                <w:spacing w:val="-7"/>
              </w:rPr>
              <w:t>鹏</w:t>
            </w:r>
          </w:p>
        </w:tc>
        <w:tc>
          <w:tcPr>
            <w:tcW w:w="2670" w:type="dxa"/>
            <w:gridSpan w:val="2"/>
            <w:vAlign w:val="top"/>
          </w:tcPr>
          <w:p w14:paraId="6F03E7E8">
            <w:pPr>
              <w:spacing w:before="167" w:line="189" w:lineRule="auto"/>
              <w:ind w:left="863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2026.04.20</w:t>
            </w:r>
          </w:p>
        </w:tc>
        <w:tc>
          <w:tcPr>
            <w:tcW w:w="1557" w:type="dxa"/>
            <w:vAlign w:val="top"/>
          </w:tcPr>
          <w:p w14:paraId="23604AAF">
            <w:pPr>
              <w:pStyle w:val="5"/>
              <w:spacing w:before="147" w:line="220" w:lineRule="auto"/>
              <w:ind w:left="476"/>
            </w:pPr>
            <w:r>
              <w:rPr>
                <w:spacing w:val="-3"/>
              </w:rPr>
              <w:t>李祥太</w:t>
            </w:r>
          </w:p>
        </w:tc>
        <w:tc>
          <w:tcPr>
            <w:tcW w:w="1539" w:type="dxa"/>
            <w:vAlign w:val="top"/>
          </w:tcPr>
          <w:p w14:paraId="1FE2F4A4">
            <w:pPr>
              <w:pStyle w:val="5"/>
              <w:spacing w:before="147" w:line="220" w:lineRule="auto"/>
              <w:ind w:left="467"/>
            </w:pPr>
            <w:r>
              <w:rPr>
                <w:spacing w:val="-3"/>
              </w:rPr>
              <w:t>王冬梅</w:t>
            </w:r>
          </w:p>
        </w:tc>
      </w:tr>
      <w:tr w14:paraId="78F96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restart"/>
            <w:tcBorders>
              <w:bottom w:val="nil"/>
            </w:tcBorders>
            <w:vAlign w:val="top"/>
          </w:tcPr>
          <w:p w14:paraId="09B714C5">
            <w:pPr>
              <w:spacing w:line="246" w:lineRule="auto"/>
              <w:rPr>
                <w:rFonts w:ascii="Arial"/>
                <w:sz w:val="21"/>
              </w:rPr>
            </w:pPr>
          </w:p>
          <w:p w14:paraId="5E177DB7">
            <w:pPr>
              <w:spacing w:line="246" w:lineRule="auto"/>
              <w:rPr>
                <w:rFonts w:ascii="Arial"/>
                <w:sz w:val="21"/>
              </w:rPr>
            </w:pPr>
          </w:p>
          <w:p w14:paraId="14BA44A3">
            <w:pPr>
              <w:spacing w:line="246" w:lineRule="auto"/>
              <w:rPr>
                <w:rFonts w:ascii="Arial"/>
                <w:sz w:val="21"/>
              </w:rPr>
            </w:pPr>
          </w:p>
          <w:p w14:paraId="1DDBACC2">
            <w:pPr>
              <w:spacing w:line="247" w:lineRule="auto"/>
              <w:rPr>
                <w:rFonts w:ascii="Arial"/>
                <w:sz w:val="21"/>
              </w:rPr>
            </w:pPr>
          </w:p>
          <w:p w14:paraId="621771E1">
            <w:pPr>
              <w:spacing w:line="247" w:lineRule="auto"/>
              <w:rPr>
                <w:rFonts w:ascii="Arial"/>
                <w:sz w:val="21"/>
              </w:rPr>
            </w:pPr>
          </w:p>
          <w:p w14:paraId="4496C70E">
            <w:pPr>
              <w:spacing w:line="247" w:lineRule="auto"/>
              <w:rPr>
                <w:rFonts w:ascii="Arial"/>
                <w:sz w:val="21"/>
              </w:rPr>
            </w:pPr>
          </w:p>
          <w:p w14:paraId="7A27DBA9">
            <w:pPr>
              <w:spacing w:line="247" w:lineRule="auto"/>
              <w:rPr>
                <w:rFonts w:ascii="Arial"/>
                <w:sz w:val="21"/>
              </w:rPr>
            </w:pPr>
          </w:p>
          <w:p w14:paraId="3A787029">
            <w:pPr>
              <w:spacing w:line="247" w:lineRule="auto"/>
              <w:rPr>
                <w:rFonts w:ascii="Arial"/>
                <w:sz w:val="21"/>
              </w:rPr>
            </w:pPr>
          </w:p>
          <w:p w14:paraId="0E2FA938">
            <w:pPr>
              <w:spacing w:line="247" w:lineRule="auto"/>
              <w:rPr>
                <w:rFonts w:ascii="Arial"/>
                <w:sz w:val="21"/>
              </w:rPr>
            </w:pPr>
          </w:p>
          <w:p w14:paraId="657EE7B1">
            <w:pPr>
              <w:spacing w:line="247" w:lineRule="auto"/>
              <w:rPr>
                <w:rFonts w:ascii="Arial"/>
                <w:sz w:val="21"/>
              </w:rPr>
            </w:pPr>
          </w:p>
          <w:p w14:paraId="55F22D79">
            <w:pPr>
              <w:spacing w:line="247" w:lineRule="auto"/>
              <w:rPr>
                <w:rFonts w:ascii="Arial"/>
                <w:sz w:val="21"/>
              </w:rPr>
            </w:pPr>
          </w:p>
          <w:p w14:paraId="2A852C90">
            <w:pPr>
              <w:pStyle w:val="5"/>
              <w:spacing w:before="68" w:line="229" w:lineRule="auto"/>
              <w:ind w:left="407" w:right="392" w:firstLine="5"/>
              <w:jc w:val="both"/>
            </w:pPr>
            <w:r>
              <w:rPr>
                <w:b/>
                <w:bCs/>
                <w:spacing w:val="-7"/>
              </w:rPr>
              <w:t>安全</w:t>
            </w:r>
            <w:r>
              <w:rPr>
                <w:b/>
                <w:bCs/>
                <w:spacing w:val="-4"/>
              </w:rPr>
              <w:t>评价项目参与人员</w:t>
            </w:r>
          </w:p>
        </w:tc>
        <w:tc>
          <w:tcPr>
            <w:tcW w:w="1032" w:type="dxa"/>
            <w:vAlign w:val="top"/>
          </w:tcPr>
          <w:p w14:paraId="0286B4F0">
            <w:pPr>
              <w:pStyle w:val="5"/>
              <w:spacing w:before="210" w:line="220" w:lineRule="auto"/>
              <w:ind w:left="304"/>
            </w:pPr>
            <w:r>
              <w:rPr>
                <w:b/>
                <w:bCs/>
                <w:spacing w:val="-5"/>
              </w:rPr>
              <w:t>姓名</w:t>
            </w:r>
          </w:p>
        </w:tc>
        <w:tc>
          <w:tcPr>
            <w:tcW w:w="1681" w:type="dxa"/>
            <w:vAlign w:val="top"/>
          </w:tcPr>
          <w:p w14:paraId="6E755C24">
            <w:pPr>
              <w:pStyle w:val="5"/>
              <w:spacing w:before="210" w:line="221" w:lineRule="auto"/>
              <w:ind w:left="416"/>
            </w:pPr>
            <w:r>
              <w:rPr>
                <w:b/>
                <w:bCs/>
                <w:spacing w:val="-2"/>
              </w:rPr>
              <w:t>认定专业</w:t>
            </w:r>
          </w:p>
        </w:tc>
        <w:tc>
          <w:tcPr>
            <w:tcW w:w="2670" w:type="dxa"/>
            <w:gridSpan w:val="2"/>
            <w:vAlign w:val="top"/>
          </w:tcPr>
          <w:p w14:paraId="55415111">
            <w:pPr>
              <w:pStyle w:val="5"/>
              <w:spacing w:before="76" w:line="221" w:lineRule="auto"/>
              <w:ind w:left="880" w:right="245" w:hanging="602"/>
            </w:pPr>
            <w:r>
              <w:rPr>
                <w:b/>
                <w:bCs/>
              </w:rPr>
              <w:t>安全评价师从业识别卡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/</w:t>
            </w:r>
            <w:r>
              <w:rPr>
                <w:b/>
                <w:bCs/>
              </w:rPr>
              <w:t>证书编号</w:t>
            </w:r>
          </w:p>
        </w:tc>
        <w:tc>
          <w:tcPr>
            <w:tcW w:w="1557" w:type="dxa"/>
            <w:vAlign w:val="top"/>
          </w:tcPr>
          <w:p w14:paraId="3DCB0FD3">
            <w:pPr>
              <w:pStyle w:val="5"/>
              <w:spacing w:before="81" w:line="224" w:lineRule="auto"/>
              <w:ind w:left="363" w:right="7" w:hanging="321"/>
            </w:pPr>
            <w:r>
              <w:rPr>
                <w:b/>
                <w:bCs/>
              </w:rPr>
              <w:t>注册安全工程师</w:t>
            </w:r>
            <w:r>
              <w:rPr>
                <w:b/>
                <w:bCs/>
                <w:spacing w:val="-1"/>
              </w:rPr>
              <w:t>注册证号</w:t>
            </w:r>
          </w:p>
        </w:tc>
        <w:tc>
          <w:tcPr>
            <w:tcW w:w="1539" w:type="dxa"/>
            <w:vAlign w:val="top"/>
          </w:tcPr>
          <w:p w14:paraId="680D7450">
            <w:pPr>
              <w:pStyle w:val="5"/>
              <w:spacing w:before="210" w:line="221" w:lineRule="auto"/>
              <w:ind w:left="356"/>
            </w:pPr>
            <w:r>
              <w:rPr>
                <w:b/>
                <w:bCs/>
                <w:spacing w:val="-3"/>
              </w:rPr>
              <w:t>是否专职</w:t>
            </w:r>
          </w:p>
        </w:tc>
      </w:tr>
      <w:tr w14:paraId="6E44E7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1A702073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43AF68B2">
            <w:pPr>
              <w:pStyle w:val="5"/>
              <w:spacing w:before="211" w:line="220" w:lineRule="auto"/>
              <w:ind w:left="200"/>
            </w:pPr>
            <w:r>
              <w:rPr>
                <w:spacing w:val="-4"/>
              </w:rPr>
              <w:t>谭</w:t>
            </w:r>
            <w:r>
              <w:rPr>
                <w:spacing w:val="4"/>
              </w:rPr>
              <w:t xml:space="preserve">  </w:t>
            </w:r>
            <w:r>
              <w:rPr>
                <w:spacing w:val="-4"/>
              </w:rPr>
              <w:t>辉</w:t>
            </w:r>
          </w:p>
        </w:tc>
        <w:tc>
          <w:tcPr>
            <w:tcW w:w="1681" w:type="dxa"/>
            <w:vAlign w:val="top"/>
          </w:tcPr>
          <w:p w14:paraId="1A733437">
            <w:pPr>
              <w:pStyle w:val="5"/>
              <w:spacing w:before="81" w:line="224" w:lineRule="auto"/>
              <w:ind w:left="739" w:right="30" w:hanging="684"/>
            </w:pPr>
            <w:r>
              <w:rPr>
                <w:spacing w:val="-1"/>
              </w:rPr>
              <w:t>化工工艺/化工机</w:t>
            </w:r>
            <w:r>
              <w:t>械</w:t>
            </w:r>
          </w:p>
        </w:tc>
        <w:tc>
          <w:tcPr>
            <w:tcW w:w="2670" w:type="dxa"/>
            <w:gridSpan w:val="2"/>
            <w:vAlign w:val="top"/>
          </w:tcPr>
          <w:p w14:paraId="06B0CEDD">
            <w:pPr>
              <w:spacing w:before="92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028934/S01103200011019200</w:t>
            </w:r>
          </w:p>
          <w:p w14:paraId="76690B08">
            <w:pPr>
              <w:spacing w:before="78" w:line="189" w:lineRule="auto"/>
              <w:ind w:left="1149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1"/>
                <w:szCs w:val="21"/>
              </w:rPr>
              <w:t>1025</w:t>
            </w:r>
          </w:p>
        </w:tc>
        <w:tc>
          <w:tcPr>
            <w:tcW w:w="1557" w:type="dxa"/>
            <w:vAlign w:val="top"/>
          </w:tcPr>
          <w:p w14:paraId="43DA2AE7">
            <w:pPr>
              <w:spacing w:before="230" w:line="189" w:lineRule="auto"/>
              <w:ind w:left="20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42180175866</w:t>
            </w:r>
          </w:p>
        </w:tc>
        <w:tc>
          <w:tcPr>
            <w:tcW w:w="1539" w:type="dxa"/>
            <w:vAlign w:val="top"/>
          </w:tcPr>
          <w:p w14:paraId="7FDD4AF5">
            <w:pPr>
              <w:pStyle w:val="5"/>
              <w:spacing w:before="210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76CCBD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494FB84F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0B6DAE03">
            <w:pPr>
              <w:pStyle w:val="5"/>
              <w:spacing w:before="211" w:line="222" w:lineRule="auto"/>
              <w:ind w:left="200"/>
            </w:pPr>
            <w:r>
              <w:rPr>
                <w:spacing w:val="-4"/>
              </w:rPr>
              <w:t>夏</w:t>
            </w:r>
            <w:r>
              <w:rPr>
                <w:spacing w:val="4"/>
              </w:rPr>
              <w:t xml:space="preserve">  </w:t>
            </w:r>
            <w:r>
              <w:rPr>
                <w:spacing w:val="-4"/>
              </w:rPr>
              <w:t>鹏</w:t>
            </w:r>
          </w:p>
        </w:tc>
        <w:tc>
          <w:tcPr>
            <w:tcW w:w="1681" w:type="dxa"/>
            <w:vAlign w:val="top"/>
          </w:tcPr>
          <w:p w14:paraId="25C2E475">
            <w:pPr>
              <w:pStyle w:val="5"/>
              <w:spacing w:before="211" w:line="222" w:lineRule="auto"/>
              <w:ind w:left="424"/>
            </w:pPr>
            <w:r>
              <w:rPr>
                <w:spacing w:val="-2"/>
              </w:rPr>
              <w:t>化工工艺</w:t>
            </w:r>
          </w:p>
        </w:tc>
        <w:tc>
          <w:tcPr>
            <w:tcW w:w="2670" w:type="dxa"/>
            <w:gridSpan w:val="2"/>
            <w:vAlign w:val="top"/>
          </w:tcPr>
          <w:p w14:paraId="25498970">
            <w:pPr>
              <w:spacing w:before="92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035984/S01103200011019200</w:t>
            </w:r>
          </w:p>
          <w:p w14:paraId="3CA68A97">
            <w:pPr>
              <w:spacing w:before="76" w:line="189" w:lineRule="auto"/>
              <w:ind w:left="1132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1"/>
                <w:szCs w:val="21"/>
              </w:rPr>
              <w:t>0988</w:t>
            </w:r>
          </w:p>
        </w:tc>
        <w:tc>
          <w:tcPr>
            <w:tcW w:w="1557" w:type="dxa"/>
            <w:vAlign w:val="top"/>
          </w:tcPr>
          <w:p w14:paraId="33ECC84C">
            <w:pPr>
              <w:spacing w:before="227" w:line="193" w:lineRule="auto"/>
              <w:ind w:left="754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/</w:t>
            </w:r>
          </w:p>
        </w:tc>
        <w:tc>
          <w:tcPr>
            <w:tcW w:w="1539" w:type="dxa"/>
            <w:vAlign w:val="top"/>
          </w:tcPr>
          <w:p w14:paraId="7B066E7F">
            <w:pPr>
              <w:pStyle w:val="5"/>
              <w:spacing w:before="211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783F7D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5DDA88DD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4D0199A9">
            <w:pPr>
              <w:pStyle w:val="5"/>
              <w:spacing w:before="212" w:line="221" w:lineRule="auto"/>
              <w:ind w:left="204"/>
            </w:pPr>
            <w:r>
              <w:rPr>
                <w:spacing w:val="-3"/>
              </w:rPr>
              <w:t>丁鹏程</w:t>
            </w:r>
          </w:p>
        </w:tc>
        <w:tc>
          <w:tcPr>
            <w:tcW w:w="1681" w:type="dxa"/>
            <w:vAlign w:val="top"/>
          </w:tcPr>
          <w:p w14:paraId="41F120DE">
            <w:pPr>
              <w:pStyle w:val="5"/>
              <w:spacing w:before="212" w:line="221" w:lineRule="auto"/>
              <w:ind w:left="564"/>
            </w:pPr>
            <w:r>
              <w:rPr>
                <w:spacing w:val="-14"/>
              </w:rPr>
              <w:t>自动化</w:t>
            </w:r>
          </w:p>
        </w:tc>
        <w:tc>
          <w:tcPr>
            <w:tcW w:w="2670" w:type="dxa"/>
            <w:gridSpan w:val="2"/>
            <w:vAlign w:val="top"/>
          </w:tcPr>
          <w:p w14:paraId="6BB14567">
            <w:pPr>
              <w:spacing w:before="93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039995/S01103200011020300</w:t>
            </w:r>
          </w:p>
          <w:p w14:paraId="1E59643D">
            <w:pPr>
              <w:spacing w:before="78" w:line="189" w:lineRule="auto"/>
              <w:ind w:left="1132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1"/>
                <w:szCs w:val="21"/>
              </w:rPr>
              <w:t>0932</w:t>
            </w:r>
          </w:p>
        </w:tc>
        <w:tc>
          <w:tcPr>
            <w:tcW w:w="1557" w:type="dxa"/>
            <w:vAlign w:val="top"/>
          </w:tcPr>
          <w:p w14:paraId="398015CD">
            <w:pPr>
              <w:spacing w:before="227" w:line="193" w:lineRule="auto"/>
              <w:ind w:left="754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/</w:t>
            </w:r>
          </w:p>
        </w:tc>
        <w:tc>
          <w:tcPr>
            <w:tcW w:w="1539" w:type="dxa"/>
            <w:vAlign w:val="top"/>
          </w:tcPr>
          <w:p w14:paraId="636E06CA">
            <w:pPr>
              <w:pStyle w:val="5"/>
              <w:spacing w:before="212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20C2B6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36E795D8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508A7F70">
            <w:pPr>
              <w:pStyle w:val="5"/>
              <w:spacing w:before="212" w:line="221" w:lineRule="auto"/>
              <w:ind w:left="202"/>
            </w:pPr>
            <w:r>
              <w:rPr>
                <w:spacing w:val="-3"/>
              </w:rPr>
              <w:t>王海波</w:t>
            </w:r>
          </w:p>
        </w:tc>
        <w:tc>
          <w:tcPr>
            <w:tcW w:w="1681" w:type="dxa"/>
            <w:vAlign w:val="top"/>
          </w:tcPr>
          <w:p w14:paraId="083619FD">
            <w:pPr>
              <w:pStyle w:val="5"/>
              <w:spacing w:before="212" w:line="222" w:lineRule="auto"/>
              <w:ind w:left="160"/>
            </w:pPr>
            <w:r>
              <w:rPr>
                <w:spacing w:val="-1"/>
              </w:rPr>
              <w:t>化工工艺/安全</w:t>
            </w:r>
          </w:p>
        </w:tc>
        <w:tc>
          <w:tcPr>
            <w:tcW w:w="2670" w:type="dxa"/>
            <w:gridSpan w:val="2"/>
            <w:vAlign w:val="top"/>
          </w:tcPr>
          <w:p w14:paraId="09137401">
            <w:pPr>
              <w:spacing w:before="93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035981/S01103200011019200</w:t>
            </w:r>
          </w:p>
          <w:p w14:paraId="6E1D595F">
            <w:pPr>
              <w:spacing w:before="78" w:line="189" w:lineRule="auto"/>
              <w:ind w:left="1149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1"/>
                <w:szCs w:val="21"/>
              </w:rPr>
              <w:t>1402</w:t>
            </w:r>
          </w:p>
        </w:tc>
        <w:tc>
          <w:tcPr>
            <w:tcW w:w="1557" w:type="dxa"/>
            <w:vAlign w:val="top"/>
          </w:tcPr>
          <w:p w14:paraId="53B5108A">
            <w:pPr>
              <w:spacing w:before="232" w:line="189" w:lineRule="auto"/>
              <w:ind w:left="20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42180199405</w:t>
            </w:r>
          </w:p>
        </w:tc>
        <w:tc>
          <w:tcPr>
            <w:tcW w:w="1539" w:type="dxa"/>
            <w:vAlign w:val="top"/>
          </w:tcPr>
          <w:p w14:paraId="27361A5B">
            <w:pPr>
              <w:pStyle w:val="5"/>
              <w:spacing w:before="212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361D9D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58A06F4B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7A934882">
            <w:pPr>
              <w:pStyle w:val="5"/>
              <w:spacing w:before="212" w:line="222" w:lineRule="auto"/>
              <w:ind w:left="201"/>
            </w:pPr>
            <w:r>
              <w:rPr>
                <w:spacing w:val="-2"/>
              </w:rPr>
              <w:t>周智鑫</w:t>
            </w:r>
          </w:p>
        </w:tc>
        <w:tc>
          <w:tcPr>
            <w:tcW w:w="1681" w:type="dxa"/>
            <w:vAlign w:val="top"/>
          </w:tcPr>
          <w:p w14:paraId="1730BF81">
            <w:pPr>
              <w:pStyle w:val="5"/>
              <w:spacing w:before="212" w:line="222" w:lineRule="auto"/>
              <w:ind w:left="424"/>
            </w:pPr>
            <w:r>
              <w:rPr>
                <w:spacing w:val="-2"/>
              </w:rPr>
              <w:t>化工工艺</w:t>
            </w:r>
          </w:p>
        </w:tc>
        <w:tc>
          <w:tcPr>
            <w:tcW w:w="2670" w:type="dxa"/>
            <w:gridSpan w:val="2"/>
            <w:vAlign w:val="top"/>
          </w:tcPr>
          <w:p w14:paraId="1A6B99F1">
            <w:pPr>
              <w:spacing w:before="94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035980/S01103200011019200</w:t>
            </w:r>
          </w:p>
          <w:p w14:paraId="7CDF2C47">
            <w:pPr>
              <w:spacing w:before="76" w:line="189" w:lineRule="auto"/>
              <w:ind w:left="1149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1"/>
                <w:szCs w:val="21"/>
              </w:rPr>
              <w:t>1446</w:t>
            </w:r>
          </w:p>
        </w:tc>
        <w:tc>
          <w:tcPr>
            <w:tcW w:w="1557" w:type="dxa"/>
            <w:vAlign w:val="top"/>
          </w:tcPr>
          <w:p w14:paraId="4D769011">
            <w:pPr>
              <w:spacing w:before="232" w:line="189" w:lineRule="auto"/>
              <w:ind w:left="20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42190219314</w:t>
            </w:r>
          </w:p>
        </w:tc>
        <w:tc>
          <w:tcPr>
            <w:tcW w:w="1539" w:type="dxa"/>
            <w:vAlign w:val="top"/>
          </w:tcPr>
          <w:p w14:paraId="2CBE1A91">
            <w:pPr>
              <w:pStyle w:val="5"/>
              <w:spacing w:before="213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7A6034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1E2F6996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2FB1E857">
            <w:pPr>
              <w:pStyle w:val="5"/>
              <w:spacing w:before="213" w:line="221" w:lineRule="auto"/>
              <w:ind w:left="201"/>
            </w:pPr>
            <w:r>
              <w:rPr>
                <w:spacing w:val="-2"/>
              </w:rPr>
              <w:t>鲁小芳</w:t>
            </w:r>
          </w:p>
        </w:tc>
        <w:tc>
          <w:tcPr>
            <w:tcW w:w="1681" w:type="dxa"/>
            <w:vAlign w:val="top"/>
          </w:tcPr>
          <w:p w14:paraId="508DA838">
            <w:pPr>
              <w:pStyle w:val="5"/>
              <w:spacing w:before="213" w:line="221" w:lineRule="auto"/>
              <w:ind w:left="375"/>
            </w:pPr>
            <w:r>
              <w:rPr>
                <w:spacing w:val="-2"/>
              </w:rPr>
              <w:t>安全/通风</w:t>
            </w:r>
          </w:p>
        </w:tc>
        <w:tc>
          <w:tcPr>
            <w:tcW w:w="2670" w:type="dxa"/>
            <w:gridSpan w:val="2"/>
            <w:vAlign w:val="top"/>
          </w:tcPr>
          <w:p w14:paraId="1478F97F">
            <w:pPr>
              <w:spacing w:before="95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036168/S01103200011019300</w:t>
            </w:r>
          </w:p>
          <w:p w14:paraId="5B7E5387">
            <w:pPr>
              <w:spacing w:before="78" w:line="189" w:lineRule="auto"/>
              <w:ind w:left="1132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1"/>
                <w:szCs w:val="21"/>
              </w:rPr>
              <w:t>0940</w:t>
            </w:r>
          </w:p>
        </w:tc>
        <w:tc>
          <w:tcPr>
            <w:tcW w:w="1557" w:type="dxa"/>
            <w:vAlign w:val="top"/>
          </w:tcPr>
          <w:p w14:paraId="4C7FF366">
            <w:pPr>
              <w:spacing w:before="233" w:line="189" w:lineRule="auto"/>
              <w:ind w:left="20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42220298206</w:t>
            </w:r>
          </w:p>
        </w:tc>
        <w:tc>
          <w:tcPr>
            <w:tcW w:w="1539" w:type="dxa"/>
            <w:vAlign w:val="top"/>
          </w:tcPr>
          <w:p w14:paraId="275F6B47">
            <w:pPr>
              <w:pStyle w:val="5"/>
              <w:spacing w:before="213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521CA8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58909C9F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76FFCCF1">
            <w:pPr>
              <w:pStyle w:val="5"/>
              <w:spacing w:before="214" w:line="221" w:lineRule="auto"/>
              <w:ind w:left="201"/>
            </w:pPr>
            <w:r>
              <w:rPr>
                <w:spacing w:val="-2"/>
              </w:rPr>
              <w:t>冀仕盛</w:t>
            </w:r>
          </w:p>
        </w:tc>
        <w:tc>
          <w:tcPr>
            <w:tcW w:w="1681" w:type="dxa"/>
            <w:vAlign w:val="top"/>
          </w:tcPr>
          <w:p w14:paraId="3A4F2E2A">
            <w:pPr>
              <w:pStyle w:val="5"/>
              <w:spacing w:before="214" w:line="222" w:lineRule="auto"/>
              <w:ind w:left="659"/>
            </w:pPr>
            <w:r>
              <w:rPr>
                <w:spacing w:val="-16"/>
              </w:rPr>
              <w:t>电气</w:t>
            </w:r>
          </w:p>
        </w:tc>
        <w:tc>
          <w:tcPr>
            <w:tcW w:w="2670" w:type="dxa"/>
            <w:gridSpan w:val="2"/>
            <w:vAlign w:val="top"/>
          </w:tcPr>
          <w:p w14:paraId="54B6AC9D">
            <w:pPr>
              <w:spacing w:before="230" w:line="193" w:lineRule="auto"/>
              <w:ind w:left="148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012346/0800000000207709</w:t>
            </w:r>
          </w:p>
        </w:tc>
        <w:tc>
          <w:tcPr>
            <w:tcW w:w="1557" w:type="dxa"/>
            <w:vAlign w:val="top"/>
          </w:tcPr>
          <w:p w14:paraId="43D3DEAB">
            <w:pPr>
              <w:spacing w:before="230" w:line="193" w:lineRule="auto"/>
              <w:ind w:left="754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/</w:t>
            </w:r>
          </w:p>
        </w:tc>
        <w:tc>
          <w:tcPr>
            <w:tcW w:w="1539" w:type="dxa"/>
            <w:vAlign w:val="top"/>
          </w:tcPr>
          <w:p w14:paraId="396A48A1">
            <w:pPr>
              <w:pStyle w:val="5"/>
              <w:spacing w:before="214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4C3726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704440B3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78A0E528">
            <w:pPr>
              <w:pStyle w:val="5"/>
              <w:spacing w:before="215" w:line="220" w:lineRule="auto"/>
              <w:ind w:left="202"/>
            </w:pPr>
            <w:r>
              <w:rPr>
                <w:spacing w:val="-3"/>
              </w:rPr>
              <w:t>李祥太</w:t>
            </w:r>
          </w:p>
        </w:tc>
        <w:tc>
          <w:tcPr>
            <w:tcW w:w="1681" w:type="dxa"/>
            <w:vAlign w:val="top"/>
          </w:tcPr>
          <w:p w14:paraId="1F67376D">
            <w:pPr>
              <w:pStyle w:val="5"/>
              <w:spacing w:before="214" w:line="222" w:lineRule="auto"/>
              <w:ind w:left="424"/>
            </w:pPr>
            <w:r>
              <w:rPr>
                <w:spacing w:val="-2"/>
              </w:rPr>
              <w:t>化工工艺</w:t>
            </w:r>
          </w:p>
        </w:tc>
        <w:tc>
          <w:tcPr>
            <w:tcW w:w="2670" w:type="dxa"/>
            <w:gridSpan w:val="2"/>
            <w:vAlign w:val="top"/>
          </w:tcPr>
          <w:p w14:paraId="60CDF4CB">
            <w:pPr>
              <w:spacing w:before="96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035985/S01103200011019200</w:t>
            </w:r>
          </w:p>
          <w:p w14:paraId="343B8465">
            <w:pPr>
              <w:spacing w:before="78" w:line="189" w:lineRule="auto"/>
              <w:ind w:left="1149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1"/>
                <w:szCs w:val="21"/>
              </w:rPr>
              <w:t>1139</w:t>
            </w:r>
          </w:p>
        </w:tc>
        <w:tc>
          <w:tcPr>
            <w:tcW w:w="1557" w:type="dxa"/>
            <w:vAlign w:val="top"/>
          </w:tcPr>
          <w:p w14:paraId="004B8B6E">
            <w:pPr>
              <w:spacing w:before="234" w:line="189" w:lineRule="auto"/>
              <w:ind w:left="20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42200248765</w:t>
            </w:r>
          </w:p>
        </w:tc>
        <w:tc>
          <w:tcPr>
            <w:tcW w:w="1539" w:type="dxa"/>
            <w:vAlign w:val="top"/>
          </w:tcPr>
          <w:p w14:paraId="0DF9F952">
            <w:pPr>
              <w:pStyle w:val="5"/>
              <w:spacing w:before="215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067746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  <w:bottom w:val="nil"/>
            </w:tcBorders>
            <w:vAlign w:val="top"/>
          </w:tcPr>
          <w:p w14:paraId="0DAD1826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35087C3B">
            <w:pPr>
              <w:pStyle w:val="5"/>
              <w:spacing w:before="215" w:line="221" w:lineRule="auto"/>
              <w:ind w:left="201"/>
            </w:pPr>
            <w:r>
              <w:rPr>
                <w:spacing w:val="-2"/>
              </w:rPr>
              <w:t>余海波</w:t>
            </w:r>
          </w:p>
        </w:tc>
        <w:tc>
          <w:tcPr>
            <w:tcW w:w="1681" w:type="dxa"/>
            <w:vAlign w:val="top"/>
          </w:tcPr>
          <w:p w14:paraId="53F607F4">
            <w:pPr>
              <w:pStyle w:val="5"/>
              <w:spacing w:before="216" w:line="219" w:lineRule="auto"/>
              <w:ind w:left="634"/>
            </w:pPr>
            <w:r>
              <w:rPr>
                <w:spacing w:val="-3"/>
              </w:rPr>
              <w:t>机械</w:t>
            </w:r>
          </w:p>
        </w:tc>
        <w:tc>
          <w:tcPr>
            <w:tcW w:w="2670" w:type="dxa"/>
            <w:gridSpan w:val="2"/>
            <w:vAlign w:val="top"/>
          </w:tcPr>
          <w:p w14:paraId="14049CC1">
            <w:pPr>
              <w:spacing w:before="96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036169/S01103200011019300</w:t>
            </w:r>
          </w:p>
          <w:p w14:paraId="1438129A">
            <w:pPr>
              <w:spacing w:before="78" w:line="189" w:lineRule="auto"/>
              <w:ind w:left="1149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1"/>
                <w:szCs w:val="21"/>
              </w:rPr>
              <w:t>1025</w:t>
            </w:r>
          </w:p>
        </w:tc>
        <w:tc>
          <w:tcPr>
            <w:tcW w:w="1557" w:type="dxa"/>
            <w:vAlign w:val="top"/>
          </w:tcPr>
          <w:p w14:paraId="663C7E27">
            <w:pPr>
              <w:spacing w:before="235" w:line="189" w:lineRule="auto"/>
              <w:ind w:left="20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42220298195</w:t>
            </w:r>
          </w:p>
        </w:tc>
        <w:tc>
          <w:tcPr>
            <w:tcW w:w="1539" w:type="dxa"/>
            <w:vAlign w:val="top"/>
          </w:tcPr>
          <w:p w14:paraId="01726D3C">
            <w:pPr>
              <w:pStyle w:val="5"/>
              <w:spacing w:before="215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53E1E4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237" w:type="dxa"/>
            <w:vMerge w:val="continue"/>
            <w:tcBorders>
              <w:top w:val="nil"/>
            </w:tcBorders>
            <w:vAlign w:val="top"/>
          </w:tcPr>
          <w:p w14:paraId="2633429F">
            <w:pPr>
              <w:rPr>
                <w:rFonts w:ascii="Arial"/>
                <w:sz w:val="21"/>
              </w:rPr>
            </w:pPr>
          </w:p>
        </w:tc>
        <w:tc>
          <w:tcPr>
            <w:tcW w:w="1032" w:type="dxa"/>
            <w:vAlign w:val="top"/>
          </w:tcPr>
          <w:p w14:paraId="67E9F578">
            <w:pPr>
              <w:pStyle w:val="5"/>
              <w:spacing w:before="216" w:line="220" w:lineRule="auto"/>
              <w:ind w:left="202"/>
            </w:pPr>
            <w:r>
              <w:rPr>
                <w:spacing w:val="-3"/>
              </w:rPr>
              <w:t>王冬梅</w:t>
            </w:r>
          </w:p>
        </w:tc>
        <w:tc>
          <w:tcPr>
            <w:tcW w:w="1681" w:type="dxa"/>
            <w:vAlign w:val="top"/>
          </w:tcPr>
          <w:p w14:paraId="1C06DE0C">
            <w:pPr>
              <w:pStyle w:val="5"/>
              <w:spacing w:before="215" w:line="222" w:lineRule="auto"/>
              <w:ind w:left="424"/>
            </w:pPr>
            <w:r>
              <w:rPr>
                <w:spacing w:val="-2"/>
              </w:rPr>
              <w:t>化工工艺</w:t>
            </w:r>
          </w:p>
        </w:tc>
        <w:tc>
          <w:tcPr>
            <w:tcW w:w="2670" w:type="dxa"/>
            <w:gridSpan w:val="2"/>
            <w:vAlign w:val="top"/>
          </w:tcPr>
          <w:p w14:paraId="4D89A486">
            <w:pPr>
              <w:spacing w:before="97" w:line="193" w:lineRule="auto"/>
              <w:ind w:left="3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030942/S01103200011019100</w:t>
            </w:r>
          </w:p>
          <w:p w14:paraId="3A4E28CE">
            <w:pPr>
              <w:spacing w:before="76" w:line="189" w:lineRule="auto"/>
              <w:ind w:left="1132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1"/>
                <w:szCs w:val="21"/>
              </w:rPr>
              <w:t>0567</w:t>
            </w:r>
          </w:p>
        </w:tc>
        <w:tc>
          <w:tcPr>
            <w:tcW w:w="1557" w:type="dxa"/>
            <w:vAlign w:val="top"/>
          </w:tcPr>
          <w:p w14:paraId="292224DC">
            <w:pPr>
              <w:spacing w:before="235" w:line="189" w:lineRule="auto"/>
              <w:ind w:left="20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42180175741</w:t>
            </w:r>
          </w:p>
        </w:tc>
        <w:tc>
          <w:tcPr>
            <w:tcW w:w="1539" w:type="dxa"/>
            <w:vAlign w:val="top"/>
          </w:tcPr>
          <w:p w14:paraId="1B8266FA">
            <w:pPr>
              <w:pStyle w:val="5"/>
              <w:spacing w:before="216" w:line="221" w:lineRule="auto"/>
              <w:ind w:left="569"/>
            </w:pPr>
            <w:r>
              <w:rPr>
                <w:spacing w:val="-4"/>
              </w:rPr>
              <w:t>专职</w:t>
            </w:r>
          </w:p>
        </w:tc>
      </w:tr>
      <w:tr w14:paraId="5A801A7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9716" w:type="dxa"/>
            <w:gridSpan w:val="7"/>
            <w:vAlign w:val="top"/>
          </w:tcPr>
          <w:p w14:paraId="5CA61D29">
            <w:pPr>
              <w:pStyle w:val="5"/>
              <w:spacing w:before="155" w:line="219" w:lineRule="auto"/>
              <w:ind w:left="4441"/>
            </w:pPr>
            <w:r>
              <w:rPr>
                <w:b/>
                <w:bCs/>
                <w:spacing w:val="-3"/>
              </w:rPr>
              <w:t>项目简介</w:t>
            </w:r>
          </w:p>
        </w:tc>
      </w:tr>
      <w:tr w14:paraId="74ED1A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3" w:hRule="atLeast"/>
        </w:trPr>
        <w:tc>
          <w:tcPr>
            <w:tcW w:w="9716" w:type="dxa"/>
            <w:gridSpan w:val="7"/>
            <w:vAlign w:val="top"/>
          </w:tcPr>
          <w:p w14:paraId="17F21284">
            <w:pPr>
              <w:pStyle w:val="5"/>
              <w:spacing w:before="59" w:line="219" w:lineRule="auto"/>
              <w:ind w:left="39" w:right="65" w:hanging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湖北双环科技股份有限公司位于湖北省应城市东马坊团结大道26号，</w:t>
            </w:r>
            <w:r>
              <w:rPr>
                <w:spacing w:val="-1"/>
                <w:sz w:val="24"/>
                <w:szCs w:val="24"/>
              </w:rPr>
              <w:t>湖北双环科技股份有限</w:t>
            </w:r>
            <w:r>
              <w:rPr>
                <w:sz w:val="24"/>
                <w:szCs w:val="24"/>
              </w:rPr>
              <w:t>公司为降低产品消耗，实现联碱系统产业升级，对原有老旧的60</w:t>
            </w:r>
            <w:r>
              <w:rPr>
                <w:spacing w:val="-1"/>
                <w:sz w:val="24"/>
                <w:szCs w:val="24"/>
              </w:rPr>
              <w:t>万吨/年联碱生产装置及配</w:t>
            </w:r>
            <w:r>
              <w:rPr>
                <w:sz w:val="24"/>
                <w:szCs w:val="24"/>
              </w:rPr>
              <w:t>套设施进行节能技术改造，投资136583.78万元实施湖北双环科</w:t>
            </w:r>
            <w:r>
              <w:rPr>
                <w:spacing w:val="-1"/>
                <w:sz w:val="24"/>
                <w:szCs w:val="24"/>
              </w:rPr>
              <w:t>技股份有限公司联碱节能技</w:t>
            </w:r>
            <w:r>
              <w:rPr>
                <w:sz w:val="24"/>
                <w:szCs w:val="24"/>
              </w:rPr>
              <w:t>术升级改造项目，于2022年10月11日取得了由应城市发展和改革</w:t>
            </w:r>
            <w:r>
              <w:rPr>
                <w:spacing w:val="-1"/>
                <w:sz w:val="24"/>
                <w:szCs w:val="24"/>
              </w:rPr>
              <w:t>局下发的投资项目备案证，项目编码：2205-420981-04-02-965711。</w:t>
            </w:r>
          </w:p>
        </w:tc>
      </w:tr>
    </w:tbl>
    <w:p w14:paraId="7DD46825">
      <w:pPr>
        <w:rPr>
          <w:rFonts w:ascii="Arial"/>
          <w:sz w:val="21"/>
        </w:rPr>
      </w:pPr>
    </w:p>
    <w:p w14:paraId="5B6B5849">
      <w:pPr>
        <w:rPr>
          <w:rFonts w:ascii="Arial" w:hAnsi="Arial" w:eastAsia="Arial" w:cs="Arial"/>
          <w:sz w:val="21"/>
          <w:szCs w:val="21"/>
        </w:rPr>
        <w:sectPr>
          <w:pgSz w:w="11906" w:h="16838"/>
          <w:pgMar w:top="1431" w:right="870" w:bottom="0" w:left="1298" w:header="0" w:footer="0" w:gutter="0"/>
          <w:cols w:space="720" w:num="1"/>
        </w:sectPr>
      </w:pPr>
    </w:p>
    <w:tbl>
      <w:tblPr>
        <w:tblStyle w:val="4"/>
        <w:tblW w:w="9716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7"/>
        <w:gridCol w:w="8479"/>
      </w:tblGrid>
      <w:tr w14:paraId="10EEE2F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9716" w:type="dxa"/>
            <w:gridSpan w:val="2"/>
            <w:vAlign w:val="top"/>
          </w:tcPr>
          <w:p w14:paraId="14B8E377">
            <w:pPr>
              <w:pStyle w:val="5"/>
              <w:spacing w:before="149" w:line="221" w:lineRule="auto"/>
              <w:ind w:left="4012"/>
            </w:pPr>
            <w:r>
              <w:rPr>
                <w:b/>
                <w:bCs/>
              </w:rPr>
              <w:t>现场开展工作情况</w:t>
            </w:r>
          </w:p>
        </w:tc>
      </w:tr>
      <w:tr w14:paraId="41744E6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Align w:val="top"/>
          </w:tcPr>
          <w:p w14:paraId="00E34D13">
            <w:pPr>
              <w:pStyle w:val="5"/>
              <w:spacing w:before="139" w:line="220" w:lineRule="auto"/>
              <w:ind w:left="193"/>
            </w:pPr>
            <w:r>
              <w:rPr>
                <w:b/>
                <w:bCs/>
                <w:spacing w:val="-2"/>
              </w:rPr>
              <w:t>勘察人员</w:t>
            </w:r>
          </w:p>
        </w:tc>
        <w:tc>
          <w:tcPr>
            <w:tcW w:w="8479" w:type="dxa"/>
            <w:vAlign w:val="top"/>
          </w:tcPr>
          <w:p w14:paraId="0C573956">
            <w:pPr>
              <w:spacing w:before="160" w:line="189" w:lineRule="auto"/>
              <w:ind w:firstLine="3150" w:firstLineChars="1500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谭  辉、</w:t>
            </w:r>
            <w:r>
              <w:rPr>
                <w:rFonts w:hint="eastAsia" w:ascii="Times New Roman" w:hAnsi="Times New Roman" w:eastAsia="Times New Roman" w:cs="Times New Roman"/>
                <w:sz w:val="21"/>
                <w:szCs w:val="21"/>
                <w:lang w:val="en-US" w:eastAsia="zh-CN"/>
              </w:rPr>
              <w:t>王海波、秦朝伟</w:t>
            </w:r>
          </w:p>
        </w:tc>
      </w:tr>
      <w:tr w14:paraId="39B068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237" w:type="dxa"/>
            <w:vAlign w:val="top"/>
          </w:tcPr>
          <w:p w14:paraId="584A7C37">
            <w:pPr>
              <w:pStyle w:val="5"/>
              <w:spacing w:before="143" w:line="220" w:lineRule="auto"/>
              <w:ind w:left="193"/>
            </w:pPr>
            <w:r>
              <w:rPr>
                <w:b/>
                <w:bCs/>
                <w:spacing w:val="-2"/>
              </w:rPr>
              <w:t>勘察时间</w:t>
            </w:r>
          </w:p>
        </w:tc>
        <w:tc>
          <w:tcPr>
            <w:tcW w:w="8479" w:type="dxa"/>
            <w:vAlign w:val="top"/>
          </w:tcPr>
          <w:p w14:paraId="59B107C8">
            <w:pPr>
              <w:spacing w:before="160" w:line="189" w:lineRule="auto"/>
              <w:ind w:left="3763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</w:rPr>
              <w:t>2025.09.02</w:t>
            </w:r>
          </w:p>
        </w:tc>
      </w:tr>
      <w:tr w14:paraId="4AF38F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237" w:type="dxa"/>
            <w:vAlign w:val="top"/>
          </w:tcPr>
          <w:p w14:paraId="1F184583">
            <w:pPr>
              <w:pStyle w:val="5"/>
              <w:spacing w:before="141" w:line="220" w:lineRule="auto"/>
              <w:ind w:left="193"/>
            </w:pPr>
            <w:r>
              <w:rPr>
                <w:b/>
                <w:bCs/>
                <w:spacing w:val="-2"/>
              </w:rPr>
              <w:t>勘察任务</w:t>
            </w:r>
          </w:p>
        </w:tc>
        <w:tc>
          <w:tcPr>
            <w:tcW w:w="8479" w:type="dxa"/>
            <w:vAlign w:val="top"/>
          </w:tcPr>
          <w:p w14:paraId="0CD18A3F">
            <w:pPr>
              <w:pStyle w:val="5"/>
              <w:spacing w:before="141" w:line="219" w:lineRule="auto"/>
              <w:ind w:left="1606"/>
            </w:pPr>
            <w:r>
              <w:t>现场勘查、收集并核实业主单位提供的安全评价相关资料</w:t>
            </w:r>
          </w:p>
        </w:tc>
      </w:tr>
      <w:tr w14:paraId="44DA9A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6" w:hRule="atLeast"/>
        </w:trPr>
        <w:tc>
          <w:tcPr>
            <w:tcW w:w="1237" w:type="dxa"/>
            <w:vAlign w:val="top"/>
          </w:tcPr>
          <w:p w14:paraId="3B6F0746">
            <w:pPr>
              <w:spacing w:line="259" w:lineRule="auto"/>
              <w:rPr>
                <w:rFonts w:ascii="Arial"/>
                <w:sz w:val="21"/>
              </w:rPr>
            </w:pPr>
          </w:p>
          <w:p w14:paraId="712E1A44">
            <w:pPr>
              <w:spacing w:line="259" w:lineRule="auto"/>
              <w:rPr>
                <w:rFonts w:ascii="Arial"/>
                <w:sz w:val="21"/>
              </w:rPr>
            </w:pPr>
          </w:p>
          <w:p w14:paraId="344BE8B4">
            <w:pPr>
              <w:spacing w:line="259" w:lineRule="auto"/>
              <w:rPr>
                <w:rFonts w:ascii="Arial"/>
                <w:sz w:val="21"/>
              </w:rPr>
            </w:pPr>
          </w:p>
          <w:p w14:paraId="3C60501F">
            <w:pPr>
              <w:spacing w:line="259" w:lineRule="auto"/>
              <w:rPr>
                <w:rFonts w:ascii="Arial"/>
                <w:sz w:val="21"/>
              </w:rPr>
            </w:pPr>
          </w:p>
          <w:p w14:paraId="68DDB86F">
            <w:pPr>
              <w:spacing w:line="259" w:lineRule="auto"/>
              <w:rPr>
                <w:rFonts w:ascii="Arial"/>
                <w:sz w:val="21"/>
              </w:rPr>
            </w:pPr>
          </w:p>
          <w:p w14:paraId="7B3FA3E1">
            <w:pPr>
              <w:pStyle w:val="5"/>
              <w:spacing w:before="68" w:line="230" w:lineRule="auto"/>
              <w:ind w:left="195" w:right="178" w:hanging="2"/>
            </w:pPr>
            <w:r>
              <w:rPr>
                <w:b/>
                <w:bCs/>
                <w:spacing w:val="-2"/>
              </w:rPr>
              <w:t>勘察中发现的问题</w:t>
            </w:r>
          </w:p>
        </w:tc>
        <w:tc>
          <w:tcPr>
            <w:tcW w:w="8479" w:type="dxa"/>
            <w:vAlign w:val="top"/>
          </w:tcPr>
          <w:p w14:paraId="511A606D">
            <w:pPr>
              <w:spacing w:line="284" w:lineRule="auto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1、设备D2303A西南侧楼板存在孔洞未封堵，存在使用钢瓶未清理；</w:t>
            </w:r>
          </w:p>
          <w:p w14:paraId="5A0958BB">
            <w:pPr>
              <w:spacing w:line="284" w:lineRule="auto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2、</w:t>
            </w:r>
            <w:r>
              <w:rPr>
                <w:rFonts w:hint="eastAsia" w:ascii="Arial"/>
                <w:sz w:val="21"/>
              </w:rPr>
              <w:t>设备D2302A与西侧平台连接走廊存在泄漏物料未清理</w:t>
            </w:r>
            <w:r>
              <w:rPr>
                <w:rFonts w:hint="eastAsia" w:eastAsia="宋体"/>
                <w:sz w:val="21"/>
                <w:lang w:eastAsia="zh-CN"/>
              </w:rPr>
              <w:t>；</w:t>
            </w:r>
          </w:p>
          <w:p w14:paraId="6925376D">
            <w:pPr>
              <w:spacing w:line="284" w:lineRule="auto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3、</w:t>
            </w:r>
            <w:r>
              <w:rPr>
                <w:rFonts w:hint="eastAsia" w:ascii="Arial"/>
                <w:sz w:val="21"/>
              </w:rPr>
              <w:t>设备E2302C处洗眼器开关损坏，E2301C处洗眼器未设排水管</w:t>
            </w:r>
            <w:r>
              <w:rPr>
                <w:rFonts w:hint="eastAsia" w:eastAsia="宋体"/>
                <w:sz w:val="21"/>
                <w:lang w:eastAsia="zh-CN"/>
              </w:rPr>
              <w:t>；</w:t>
            </w:r>
          </w:p>
          <w:p w14:paraId="5A133F68">
            <w:pPr>
              <w:spacing w:line="284" w:lineRule="auto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4、</w:t>
            </w:r>
            <w:r>
              <w:rPr>
                <w:rFonts w:hint="eastAsia" w:ascii="Arial"/>
                <w:sz w:val="21"/>
              </w:rPr>
              <w:t>压缩工段E1411A处现场保温棉未清理干净</w:t>
            </w:r>
            <w:r>
              <w:rPr>
                <w:rFonts w:hint="eastAsia" w:eastAsia="宋体"/>
                <w:sz w:val="21"/>
                <w:lang w:eastAsia="zh-CN"/>
              </w:rPr>
              <w:t>；</w:t>
            </w:r>
          </w:p>
          <w:p w14:paraId="78C39A2F">
            <w:pPr>
              <w:spacing w:line="284" w:lineRule="auto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5、</w:t>
            </w:r>
            <w:r>
              <w:rPr>
                <w:rFonts w:hint="eastAsia" w:ascii="Arial"/>
                <w:sz w:val="21"/>
              </w:rPr>
              <w:t>老循环水站以现场杂乱缆线随意摆放</w:t>
            </w:r>
            <w:r>
              <w:rPr>
                <w:rFonts w:hint="eastAsia" w:eastAsia="宋体"/>
                <w:sz w:val="21"/>
                <w:lang w:eastAsia="zh-CN"/>
              </w:rPr>
              <w:t>；</w:t>
            </w:r>
          </w:p>
          <w:p w14:paraId="68673011">
            <w:pPr>
              <w:pStyle w:val="5"/>
              <w:spacing w:before="69" w:line="221" w:lineRule="auto"/>
              <w:ind w:left="32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6、</w:t>
            </w:r>
            <w:r>
              <w:rPr>
                <w:rFonts w:hint="eastAsia"/>
              </w:rPr>
              <w:t>压缩工段现场多处仪表示数未处于正常范围内</w:t>
            </w:r>
            <w:r>
              <w:rPr>
                <w:rFonts w:hint="eastAsia"/>
                <w:lang w:eastAsia="zh-CN"/>
              </w:rPr>
              <w:t>；</w:t>
            </w:r>
          </w:p>
          <w:p w14:paraId="4345C6CE">
            <w:pPr>
              <w:pStyle w:val="5"/>
              <w:spacing w:before="69" w:line="221" w:lineRule="auto"/>
              <w:ind w:left="32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7、</w:t>
            </w:r>
            <w:r>
              <w:rPr>
                <w:rFonts w:hint="eastAsia"/>
              </w:rPr>
              <w:t>现场勘查发现安全设施设计专篇由五环公司完成，实际详细设计单位不是五环公司，且现场存在多处变更。</w:t>
            </w:r>
          </w:p>
        </w:tc>
      </w:tr>
      <w:tr w14:paraId="5B9933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6" w:hRule="atLeast"/>
        </w:trPr>
        <w:tc>
          <w:tcPr>
            <w:tcW w:w="1237" w:type="dxa"/>
            <w:vAlign w:val="top"/>
          </w:tcPr>
          <w:p w14:paraId="5F600D1F">
            <w:pPr>
              <w:spacing w:line="247" w:lineRule="auto"/>
              <w:rPr>
                <w:rFonts w:ascii="Arial"/>
                <w:sz w:val="21"/>
              </w:rPr>
            </w:pPr>
          </w:p>
          <w:p w14:paraId="766B8250">
            <w:pPr>
              <w:spacing w:line="247" w:lineRule="auto"/>
              <w:rPr>
                <w:rFonts w:ascii="Arial"/>
                <w:sz w:val="21"/>
              </w:rPr>
            </w:pPr>
          </w:p>
          <w:p w14:paraId="2C73CB1F">
            <w:pPr>
              <w:spacing w:line="247" w:lineRule="auto"/>
              <w:rPr>
                <w:rFonts w:ascii="Arial"/>
                <w:sz w:val="21"/>
              </w:rPr>
            </w:pPr>
          </w:p>
          <w:p w14:paraId="10876207">
            <w:pPr>
              <w:spacing w:line="247" w:lineRule="auto"/>
              <w:rPr>
                <w:rFonts w:ascii="Arial"/>
                <w:sz w:val="21"/>
              </w:rPr>
            </w:pPr>
          </w:p>
          <w:p w14:paraId="2EE8B779">
            <w:pPr>
              <w:spacing w:line="247" w:lineRule="auto"/>
              <w:rPr>
                <w:rFonts w:ascii="Arial"/>
                <w:sz w:val="21"/>
              </w:rPr>
            </w:pPr>
          </w:p>
          <w:p w14:paraId="4A76D8CC">
            <w:pPr>
              <w:spacing w:line="247" w:lineRule="auto"/>
              <w:rPr>
                <w:rFonts w:ascii="Arial"/>
                <w:sz w:val="21"/>
              </w:rPr>
            </w:pPr>
          </w:p>
          <w:p w14:paraId="2D9A5C3D">
            <w:pPr>
              <w:spacing w:line="247" w:lineRule="auto"/>
              <w:rPr>
                <w:rFonts w:ascii="Arial"/>
                <w:sz w:val="21"/>
              </w:rPr>
            </w:pPr>
          </w:p>
          <w:p w14:paraId="78ADB3A7">
            <w:pPr>
              <w:spacing w:line="247" w:lineRule="auto"/>
              <w:rPr>
                <w:rFonts w:ascii="Arial"/>
                <w:sz w:val="21"/>
              </w:rPr>
            </w:pPr>
          </w:p>
          <w:p w14:paraId="7A41CE63">
            <w:pPr>
              <w:spacing w:line="247" w:lineRule="auto"/>
              <w:rPr>
                <w:rFonts w:ascii="Arial"/>
                <w:sz w:val="21"/>
              </w:rPr>
            </w:pPr>
          </w:p>
          <w:p w14:paraId="2AC06255">
            <w:pPr>
              <w:spacing w:line="247" w:lineRule="auto"/>
              <w:rPr>
                <w:rFonts w:ascii="Arial"/>
                <w:sz w:val="21"/>
              </w:rPr>
            </w:pPr>
          </w:p>
          <w:p w14:paraId="17AAB9E8">
            <w:pPr>
              <w:spacing w:line="247" w:lineRule="auto"/>
              <w:rPr>
                <w:rFonts w:ascii="Arial"/>
                <w:sz w:val="21"/>
              </w:rPr>
            </w:pPr>
          </w:p>
          <w:p w14:paraId="0B5C5E93">
            <w:pPr>
              <w:spacing w:line="247" w:lineRule="auto"/>
              <w:rPr>
                <w:rFonts w:ascii="Arial"/>
                <w:sz w:val="21"/>
              </w:rPr>
            </w:pPr>
          </w:p>
          <w:p w14:paraId="35DA7135">
            <w:pPr>
              <w:spacing w:line="247" w:lineRule="auto"/>
              <w:rPr>
                <w:rFonts w:ascii="Arial"/>
                <w:sz w:val="21"/>
              </w:rPr>
            </w:pPr>
          </w:p>
          <w:p w14:paraId="05672A0E">
            <w:pPr>
              <w:spacing w:line="247" w:lineRule="auto"/>
              <w:rPr>
                <w:rFonts w:ascii="Arial"/>
                <w:sz w:val="21"/>
              </w:rPr>
            </w:pPr>
          </w:p>
          <w:p w14:paraId="30315D20">
            <w:pPr>
              <w:spacing w:line="248" w:lineRule="auto"/>
              <w:rPr>
                <w:rFonts w:ascii="Arial"/>
                <w:sz w:val="21"/>
              </w:rPr>
            </w:pPr>
          </w:p>
          <w:p w14:paraId="52B15FCC">
            <w:pPr>
              <w:pStyle w:val="5"/>
              <w:spacing w:before="68" w:line="230" w:lineRule="auto"/>
              <w:ind w:left="301" w:right="70" w:hanging="216"/>
            </w:pPr>
            <w:r>
              <w:rPr>
                <w:b/>
                <w:bCs/>
                <w:spacing w:val="-1"/>
              </w:rPr>
              <w:t>评价项目其</w:t>
            </w:r>
            <w:r>
              <w:rPr>
                <w:b/>
                <w:bCs/>
                <w:spacing w:val="-3"/>
              </w:rPr>
              <w:t>他信息</w:t>
            </w:r>
          </w:p>
        </w:tc>
        <w:tc>
          <w:tcPr>
            <w:tcW w:w="8479" w:type="dxa"/>
            <w:vAlign w:val="top"/>
          </w:tcPr>
          <w:p w14:paraId="6FD1E1AA">
            <w:pPr>
              <w:rPr>
                <w:rFonts w:ascii="Arial"/>
                <w:sz w:val="21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drawing>
                <wp:inline distT="0" distB="0" distL="114300" distR="114300">
                  <wp:extent cx="5829300" cy="4191635"/>
                  <wp:effectExtent l="0" t="0" r="0" b="18415"/>
                  <wp:docPr id="190" name="图片 601" descr="320a97c2c51d10188f314109c0a51af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图片 601" descr="320a97c2c51d10188f314109c0a51af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0" cy="419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14:paraId="0517700C">
      <w:pPr>
        <w:rPr>
          <w:rFonts w:ascii="Arial"/>
          <w:sz w:val="21"/>
        </w:rPr>
      </w:pPr>
    </w:p>
    <w:sectPr>
      <w:pgSz w:w="11906" w:h="16838"/>
      <w:pgMar w:top="1404" w:right="870" w:bottom="0" w:left="129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90174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572</Words>
  <Characters>969</Characters>
  <TotalTime>0</TotalTime>
  <ScaleCrop>false</ScaleCrop>
  <LinksUpToDate>false</LinksUpToDate>
  <CharactersWithSpaces>982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2026-05-26T01:17:38Z</dcterms:created>
  <dc:creator>1748419026</dc:creator>
  <cp:lastModifiedBy>秦朝伟</cp:lastModifiedBy>
  <dcterms:modified xsi:type="dcterms:W3CDTF">2026-05-26T01:22:51Z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2026-05-26T09:17:36Z</vt:filetime>
  </property>
  <property fmtid="{D5CDD505-2E9C-101B-9397-08002B2CF9AE}" pid="4" name="KSOTemplateDocerSaveRecord">
    <vt:lpwstr>eyJoZGlkIjoiZjZmZWU2ZTZlMWQ2ZGM3OGJmZDA2NGZmZWIwZjI2NWYiLCJ1c2VySWQiOiIyNDM3MDg2MDkifQ==</vt:lpwstr>
  </property>
  <property fmtid="{D5CDD505-2E9C-101B-9397-08002B2CF9AE}" pid="5" name="KSOProductBuildVer">
    <vt:lpwstr>2052-12.1.0.26375</vt:lpwstr>
  </property>
  <property fmtid="{D5CDD505-2E9C-101B-9397-08002B2CF9AE}" pid="6" name="ICV">
    <vt:lpwstr>598F71DE1E854ED9800D41F441799694_12</vt:lpwstr>
  </property>
</Properties>
</file>